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B08" w:rsidRDefault="004B4B08">
      <w:pPr>
        <w:pStyle w:val="BodyText"/>
        <w:spacing w:before="10"/>
        <w:rPr>
          <w:sz w:val="10"/>
        </w:rPr>
      </w:pPr>
      <w:bookmarkStart w:id="0" w:name="_GoBack"/>
      <w:bookmarkEnd w:id="0"/>
    </w:p>
    <w:tbl>
      <w:tblPr>
        <w:tblW w:w="0" w:type="auto"/>
        <w:tblInd w:w="248" w:type="dxa"/>
        <w:tblLayout w:type="fixed"/>
        <w:tblCellMar>
          <w:left w:w="0" w:type="dxa"/>
          <w:right w:w="0" w:type="dxa"/>
        </w:tblCellMar>
        <w:tblLook w:val="01E0" w:firstRow="1" w:lastRow="1" w:firstColumn="1" w:lastColumn="1" w:noHBand="0" w:noVBand="0"/>
      </w:tblPr>
      <w:tblGrid>
        <w:gridCol w:w="3518"/>
        <w:gridCol w:w="5784"/>
      </w:tblGrid>
      <w:tr w:rsidR="004B4B08">
        <w:trPr>
          <w:trHeight w:val="1184"/>
        </w:trPr>
        <w:tc>
          <w:tcPr>
            <w:tcW w:w="3518" w:type="dxa"/>
          </w:tcPr>
          <w:p w:rsidR="004B4B08" w:rsidRDefault="005F37A2">
            <w:pPr>
              <w:pStyle w:val="TableParagraph"/>
              <w:spacing w:line="360" w:lineRule="auto"/>
              <w:ind w:left="200" w:right="204" w:firstLine="129"/>
              <w:rPr>
                <w:sz w:val="26"/>
              </w:rPr>
            </w:pPr>
            <w:r>
              <w:rPr>
                <w:sz w:val="26"/>
              </w:rPr>
              <w:t>SỞ GD&amp;ĐT VĨNH PHÚC TRƢỜNG THPT LIỄN SƠN</w:t>
            </w:r>
          </w:p>
        </w:tc>
        <w:tc>
          <w:tcPr>
            <w:tcW w:w="5784" w:type="dxa"/>
          </w:tcPr>
          <w:p w:rsidR="004B4B08" w:rsidRDefault="005F37A2">
            <w:pPr>
              <w:pStyle w:val="TableParagraph"/>
              <w:spacing w:line="360" w:lineRule="auto"/>
              <w:ind w:left="250" w:right="171"/>
              <w:jc w:val="center"/>
              <w:rPr>
                <w:sz w:val="26"/>
              </w:rPr>
            </w:pPr>
            <w:r>
              <w:rPr>
                <w:sz w:val="26"/>
              </w:rPr>
              <w:t>ĐỀ THI GIỮA HỌC KÌ 1 NĂM HỌC 2015 - 2016 MÔN: ĐỊA LÝ - LỚP 10</w:t>
            </w:r>
          </w:p>
          <w:p w:rsidR="004B4B08" w:rsidRDefault="005F37A2">
            <w:pPr>
              <w:pStyle w:val="TableParagraph"/>
              <w:spacing w:line="279" w:lineRule="exact"/>
              <w:ind w:left="245" w:right="171"/>
              <w:jc w:val="center"/>
              <w:rPr>
                <w:i/>
                <w:sz w:val="26"/>
              </w:rPr>
            </w:pPr>
            <w:r>
              <w:rPr>
                <w:i/>
                <w:sz w:val="26"/>
              </w:rPr>
              <w:t>Thời gian làm bài: 60 phút</w:t>
            </w:r>
          </w:p>
        </w:tc>
      </w:tr>
    </w:tbl>
    <w:p w:rsidR="004B4B08" w:rsidRDefault="004B4B08">
      <w:pPr>
        <w:pStyle w:val="BodyText"/>
        <w:spacing w:before="2"/>
        <w:rPr>
          <w:sz w:val="16"/>
        </w:rPr>
      </w:pPr>
    </w:p>
    <w:p w:rsidR="004B4B08" w:rsidRDefault="005F37A2">
      <w:pPr>
        <w:pStyle w:val="Heading1"/>
        <w:spacing w:before="89"/>
      </w:pPr>
      <w:r>
        <w:t>Câu 1: (3,0 điểm)</w:t>
      </w:r>
    </w:p>
    <w:p w:rsidR="004B4B08" w:rsidRDefault="005F37A2">
      <w:pPr>
        <w:pStyle w:val="ListParagraph"/>
        <w:numPr>
          <w:ilvl w:val="0"/>
          <w:numId w:val="7"/>
        </w:numPr>
        <w:tabs>
          <w:tab w:val="left" w:pos="461"/>
        </w:tabs>
        <w:spacing w:before="142" w:line="360" w:lineRule="auto"/>
        <w:ind w:right="196" w:firstLine="0"/>
        <w:rPr>
          <w:sz w:val="26"/>
        </w:rPr>
      </w:pPr>
      <w:r>
        <w:rPr>
          <w:sz w:val="26"/>
        </w:rPr>
        <w:t>Nếu trục Trái Đất vuông góc với mặt phẳng quỹ đạo thì có sự thay đổi mùa nhƣ hiện nay không? Vì</w:t>
      </w:r>
      <w:r>
        <w:rPr>
          <w:spacing w:val="-9"/>
          <w:sz w:val="26"/>
        </w:rPr>
        <w:t xml:space="preserve"> </w:t>
      </w:r>
      <w:r>
        <w:rPr>
          <w:sz w:val="26"/>
        </w:rPr>
        <w:t>sao?</w:t>
      </w:r>
    </w:p>
    <w:p w:rsidR="004B4B08" w:rsidRDefault="005F37A2">
      <w:pPr>
        <w:pStyle w:val="ListParagraph"/>
        <w:numPr>
          <w:ilvl w:val="0"/>
          <w:numId w:val="7"/>
        </w:numPr>
        <w:tabs>
          <w:tab w:val="left" w:pos="470"/>
        </w:tabs>
        <w:spacing w:line="360" w:lineRule="auto"/>
        <w:ind w:right="194" w:firstLine="0"/>
        <w:jc w:val="both"/>
        <w:rPr>
          <w:sz w:val="26"/>
        </w:rPr>
      </w:pPr>
      <w:r>
        <w:rPr>
          <w:sz w:val="26"/>
        </w:rPr>
        <w:t>Thế nào là giờ múi? Nêu cơ sở để phân chia các múi giờ trên Trái Đất. Khi Hà Nội là 8h30’ ngày 25/10/2015 thì Bắc Kinh (múi số 8), Oasinton (múi số19) là mấy giờ ngày bao nhiêu?</w:t>
      </w:r>
    </w:p>
    <w:p w:rsidR="004B4B08" w:rsidRDefault="005F37A2">
      <w:pPr>
        <w:pStyle w:val="Heading1"/>
        <w:jc w:val="both"/>
      </w:pPr>
      <w:r>
        <w:t>Câu 2: (4,0 điểm)</w:t>
      </w:r>
    </w:p>
    <w:p w:rsidR="004B4B08" w:rsidRDefault="005F37A2">
      <w:pPr>
        <w:pStyle w:val="ListParagraph"/>
        <w:numPr>
          <w:ilvl w:val="0"/>
          <w:numId w:val="6"/>
        </w:numPr>
        <w:tabs>
          <w:tab w:val="left" w:pos="442"/>
        </w:tabs>
        <w:spacing w:before="143"/>
        <w:ind w:hanging="245"/>
        <w:jc w:val="both"/>
        <w:rPr>
          <w:sz w:val="26"/>
        </w:rPr>
      </w:pPr>
      <w:r>
        <w:rPr>
          <w:sz w:val="26"/>
        </w:rPr>
        <w:t xml:space="preserve">Khái niệm khí quyển. </w:t>
      </w:r>
      <w:r>
        <w:rPr>
          <w:spacing w:val="-10"/>
          <w:sz w:val="26"/>
        </w:rPr>
        <w:t xml:space="preserve">Vai </w:t>
      </w:r>
      <w:r>
        <w:rPr>
          <w:sz w:val="26"/>
        </w:rPr>
        <w:t>trò của khí quyển đối với sự sống trên Trái</w:t>
      </w:r>
      <w:r>
        <w:rPr>
          <w:spacing w:val="-16"/>
          <w:sz w:val="26"/>
        </w:rPr>
        <w:t xml:space="preserve"> </w:t>
      </w:r>
      <w:r>
        <w:rPr>
          <w:sz w:val="26"/>
        </w:rPr>
        <w:t>Đất.</w:t>
      </w:r>
    </w:p>
    <w:p w:rsidR="004B4B08" w:rsidRDefault="005F37A2">
      <w:pPr>
        <w:pStyle w:val="ListParagraph"/>
        <w:numPr>
          <w:ilvl w:val="0"/>
          <w:numId w:val="6"/>
        </w:numPr>
        <w:tabs>
          <w:tab w:val="left" w:pos="456"/>
        </w:tabs>
        <w:spacing w:before="150"/>
        <w:ind w:left="455" w:hanging="259"/>
        <w:jc w:val="both"/>
        <w:rPr>
          <w:sz w:val="26"/>
        </w:rPr>
      </w:pPr>
      <w:r>
        <w:rPr>
          <w:sz w:val="26"/>
        </w:rPr>
        <w:t>So sánh 3 quá trình: Phong hóa lý học, phong hóa hóa học và phong hóa sinh</w:t>
      </w:r>
      <w:r>
        <w:rPr>
          <w:spacing w:val="-13"/>
          <w:sz w:val="26"/>
        </w:rPr>
        <w:t xml:space="preserve"> </w:t>
      </w:r>
      <w:r>
        <w:rPr>
          <w:sz w:val="26"/>
        </w:rPr>
        <w:t>học</w:t>
      </w:r>
    </w:p>
    <w:p w:rsidR="004B4B08" w:rsidRDefault="005F37A2">
      <w:pPr>
        <w:spacing w:before="150"/>
        <w:ind w:left="196"/>
        <w:jc w:val="both"/>
        <w:rPr>
          <w:sz w:val="26"/>
        </w:rPr>
      </w:pPr>
      <w:r>
        <w:rPr>
          <w:b/>
          <w:sz w:val="26"/>
        </w:rPr>
        <w:t xml:space="preserve">Câu 3: (3,0 điểm) </w:t>
      </w:r>
      <w:r>
        <w:rPr>
          <w:sz w:val="26"/>
        </w:rPr>
        <w:t>Cho bảng số liệu:</w:t>
      </w:r>
    </w:p>
    <w:p w:rsidR="004B4B08" w:rsidRDefault="005F37A2">
      <w:pPr>
        <w:pStyle w:val="Heading1"/>
        <w:spacing w:before="157"/>
        <w:ind w:left="1166"/>
      </w:pPr>
      <w:r>
        <w:t>Cơ cấu GDP phân theo ngành kinh tế nước ta giai đoạn 1990 - 2005</w:t>
      </w:r>
    </w:p>
    <w:p w:rsidR="004B4B08" w:rsidRDefault="005F37A2">
      <w:pPr>
        <w:spacing w:before="140"/>
        <w:ind w:left="196"/>
        <w:jc w:val="both"/>
        <w:rPr>
          <w:i/>
          <w:sz w:val="26"/>
        </w:rPr>
      </w:pPr>
      <w:r>
        <w:rPr>
          <w:i/>
          <w:sz w:val="26"/>
        </w:rPr>
        <w:t>(Đơn vị: %)</w:t>
      </w:r>
    </w:p>
    <w:p w:rsidR="004B4B08" w:rsidRDefault="004B4B08">
      <w:pPr>
        <w:pStyle w:val="BodyText"/>
        <w:spacing w:before="5"/>
        <w:rPr>
          <w:i/>
          <w:sz w:val="14"/>
        </w:rPr>
      </w:pPr>
    </w:p>
    <w:tbl>
      <w:tblPr>
        <w:tblW w:w="0" w:type="auto"/>
        <w:tblInd w:w="214" w:type="dxa"/>
        <w:tblBorders>
          <w:top w:val="double" w:sz="2" w:space="0" w:color="9F9F9F"/>
          <w:left w:val="double" w:sz="2" w:space="0" w:color="9F9F9F"/>
          <w:bottom w:val="double" w:sz="2" w:space="0" w:color="9F9F9F"/>
          <w:right w:val="double" w:sz="2" w:space="0" w:color="9F9F9F"/>
          <w:insideH w:val="double" w:sz="2" w:space="0" w:color="9F9F9F"/>
          <w:insideV w:val="double" w:sz="2" w:space="0" w:color="9F9F9F"/>
        </w:tblBorders>
        <w:tblLayout w:type="fixed"/>
        <w:tblCellMar>
          <w:left w:w="0" w:type="dxa"/>
          <w:right w:w="0" w:type="dxa"/>
        </w:tblCellMar>
        <w:tblLook w:val="01E0" w:firstRow="1" w:lastRow="1" w:firstColumn="1" w:lastColumn="1" w:noHBand="0" w:noVBand="0"/>
      </w:tblPr>
      <w:tblGrid>
        <w:gridCol w:w="1187"/>
        <w:gridCol w:w="3181"/>
        <w:gridCol w:w="2895"/>
        <w:gridCol w:w="2144"/>
      </w:tblGrid>
      <w:tr w:rsidR="004B4B08">
        <w:trPr>
          <w:trHeight w:val="582"/>
        </w:trPr>
        <w:tc>
          <w:tcPr>
            <w:tcW w:w="1187" w:type="dxa"/>
            <w:tcBorders>
              <w:left w:val="single" w:sz="12" w:space="0" w:color="EFEFEF"/>
            </w:tcBorders>
          </w:tcPr>
          <w:p w:rsidR="004B4B08" w:rsidRDefault="005F37A2">
            <w:pPr>
              <w:pStyle w:val="TableParagraph"/>
              <w:spacing w:before="60"/>
              <w:ind w:left="328"/>
              <w:rPr>
                <w:sz w:val="26"/>
              </w:rPr>
            </w:pPr>
            <w:r>
              <w:rPr>
                <w:sz w:val="26"/>
              </w:rPr>
              <w:t>Năm</w:t>
            </w:r>
          </w:p>
        </w:tc>
        <w:tc>
          <w:tcPr>
            <w:tcW w:w="3181" w:type="dxa"/>
          </w:tcPr>
          <w:p w:rsidR="004B4B08" w:rsidRDefault="005F37A2">
            <w:pPr>
              <w:pStyle w:val="TableParagraph"/>
              <w:spacing w:before="60"/>
              <w:ind w:left="246" w:right="235"/>
              <w:jc w:val="center"/>
              <w:rPr>
                <w:sz w:val="26"/>
              </w:rPr>
            </w:pPr>
            <w:r>
              <w:rPr>
                <w:sz w:val="26"/>
              </w:rPr>
              <w:t>Nông - lâm</w:t>
            </w:r>
            <w:r>
              <w:rPr>
                <w:sz w:val="26"/>
              </w:rPr>
              <w:t xml:space="preserve"> - ngƣ nghiệp</w:t>
            </w:r>
          </w:p>
        </w:tc>
        <w:tc>
          <w:tcPr>
            <w:tcW w:w="2895" w:type="dxa"/>
          </w:tcPr>
          <w:p w:rsidR="004B4B08" w:rsidRDefault="005F37A2">
            <w:pPr>
              <w:pStyle w:val="TableParagraph"/>
              <w:spacing w:before="60"/>
              <w:ind w:left="149" w:right="137"/>
              <w:jc w:val="center"/>
              <w:rPr>
                <w:sz w:val="26"/>
              </w:rPr>
            </w:pPr>
            <w:r>
              <w:rPr>
                <w:sz w:val="26"/>
              </w:rPr>
              <w:t>Công nghiệp - xây dựng</w:t>
            </w:r>
          </w:p>
        </w:tc>
        <w:tc>
          <w:tcPr>
            <w:tcW w:w="2144" w:type="dxa"/>
            <w:tcBorders>
              <w:right w:val="single" w:sz="12" w:space="0" w:color="9F9F9F"/>
            </w:tcBorders>
          </w:tcPr>
          <w:p w:rsidR="004B4B08" w:rsidRDefault="005F37A2">
            <w:pPr>
              <w:pStyle w:val="TableParagraph"/>
              <w:spacing w:before="60"/>
              <w:ind w:left="621" w:right="614"/>
              <w:jc w:val="center"/>
              <w:rPr>
                <w:sz w:val="26"/>
              </w:rPr>
            </w:pPr>
            <w:r>
              <w:rPr>
                <w:sz w:val="26"/>
              </w:rPr>
              <w:t>Dịch vụ</w:t>
            </w:r>
          </w:p>
        </w:tc>
      </w:tr>
      <w:tr w:rsidR="004B4B08">
        <w:trPr>
          <w:trHeight w:val="583"/>
        </w:trPr>
        <w:tc>
          <w:tcPr>
            <w:tcW w:w="1187" w:type="dxa"/>
            <w:tcBorders>
              <w:left w:val="single" w:sz="12" w:space="0" w:color="EFEFEF"/>
            </w:tcBorders>
          </w:tcPr>
          <w:p w:rsidR="004B4B08" w:rsidRDefault="005F37A2">
            <w:pPr>
              <w:pStyle w:val="TableParagraph"/>
              <w:spacing w:before="61"/>
              <w:ind w:left="320"/>
              <w:rPr>
                <w:sz w:val="26"/>
              </w:rPr>
            </w:pPr>
            <w:r>
              <w:rPr>
                <w:sz w:val="26"/>
              </w:rPr>
              <w:t>1990</w:t>
            </w:r>
          </w:p>
        </w:tc>
        <w:tc>
          <w:tcPr>
            <w:tcW w:w="3181" w:type="dxa"/>
          </w:tcPr>
          <w:p w:rsidR="004B4B08" w:rsidRDefault="005F37A2">
            <w:pPr>
              <w:pStyle w:val="TableParagraph"/>
              <w:spacing w:before="61"/>
              <w:ind w:left="246" w:right="235"/>
              <w:jc w:val="center"/>
              <w:rPr>
                <w:sz w:val="26"/>
              </w:rPr>
            </w:pPr>
            <w:r>
              <w:rPr>
                <w:sz w:val="26"/>
              </w:rPr>
              <w:t>38,7</w:t>
            </w:r>
          </w:p>
        </w:tc>
        <w:tc>
          <w:tcPr>
            <w:tcW w:w="2895" w:type="dxa"/>
          </w:tcPr>
          <w:p w:rsidR="004B4B08" w:rsidRDefault="005F37A2">
            <w:pPr>
              <w:pStyle w:val="TableParagraph"/>
              <w:spacing w:before="61"/>
              <w:ind w:left="145" w:right="137"/>
              <w:jc w:val="center"/>
              <w:rPr>
                <w:sz w:val="26"/>
              </w:rPr>
            </w:pPr>
            <w:r>
              <w:rPr>
                <w:sz w:val="26"/>
              </w:rPr>
              <w:t>22,7</w:t>
            </w:r>
          </w:p>
        </w:tc>
        <w:tc>
          <w:tcPr>
            <w:tcW w:w="2144" w:type="dxa"/>
            <w:tcBorders>
              <w:right w:val="single" w:sz="12" w:space="0" w:color="9F9F9F"/>
            </w:tcBorders>
          </w:tcPr>
          <w:p w:rsidR="004B4B08" w:rsidRDefault="005F37A2">
            <w:pPr>
              <w:pStyle w:val="TableParagraph"/>
              <w:spacing w:before="61"/>
              <w:ind w:left="621" w:right="614"/>
              <w:jc w:val="center"/>
              <w:rPr>
                <w:sz w:val="26"/>
              </w:rPr>
            </w:pPr>
            <w:r>
              <w:rPr>
                <w:sz w:val="26"/>
              </w:rPr>
              <w:t>38,6</w:t>
            </w:r>
          </w:p>
        </w:tc>
      </w:tr>
      <w:tr w:rsidR="004B4B08">
        <w:trPr>
          <w:trHeight w:val="582"/>
        </w:trPr>
        <w:tc>
          <w:tcPr>
            <w:tcW w:w="1187" w:type="dxa"/>
            <w:tcBorders>
              <w:left w:val="single" w:sz="12" w:space="0" w:color="EFEFEF"/>
            </w:tcBorders>
          </w:tcPr>
          <w:p w:rsidR="004B4B08" w:rsidRDefault="005F37A2">
            <w:pPr>
              <w:pStyle w:val="TableParagraph"/>
              <w:spacing w:before="61"/>
              <w:ind w:left="320"/>
              <w:rPr>
                <w:sz w:val="26"/>
              </w:rPr>
            </w:pPr>
            <w:r>
              <w:rPr>
                <w:sz w:val="26"/>
              </w:rPr>
              <w:t>2005</w:t>
            </w:r>
          </w:p>
        </w:tc>
        <w:tc>
          <w:tcPr>
            <w:tcW w:w="3181" w:type="dxa"/>
          </w:tcPr>
          <w:p w:rsidR="004B4B08" w:rsidRDefault="005F37A2">
            <w:pPr>
              <w:pStyle w:val="TableParagraph"/>
              <w:spacing w:before="61"/>
              <w:ind w:left="246" w:right="235"/>
              <w:jc w:val="center"/>
              <w:rPr>
                <w:sz w:val="26"/>
              </w:rPr>
            </w:pPr>
            <w:r>
              <w:rPr>
                <w:sz w:val="26"/>
              </w:rPr>
              <w:t>21,0</w:t>
            </w:r>
          </w:p>
        </w:tc>
        <w:tc>
          <w:tcPr>
            <w:tcW w:w="2895" w:type="dxa"/>
          </w:tcPr>
          <w:p w:rsidR="004B4B08" w:rsidRDefault="005F37A2">
            <w:pPr>
              <w:pStyle w:val="TableParagraph"/>
              <w:spacing w:before="61"/>
              <w:ind w:left="145" w:right="137"/>
              <w:jc w:val="center"/>
              <w:rPr>
                <w:sz w:val="26"/>
              </w:rPr>
            </w:pPr>
            <w:r>
              <w:rPr>
                <w:sz w:val="26"/>
              </w:rPr>
              <w:t>41,0</w:t>
            </w:r>
          </w:p>
        </w:tc>
        <w:tc>
          <w:tcPr>
            <w:tcW w:w="2144" w:type="dxa"/>
            <w:tcBorders>
              <w:right w:val="single" w:sz="12" w:space="0" w:color="9F9F9F"/>
            </w:tcBorders>
          </w:tcPr>
          <w:p w:rsidR="004B4B08" w:rsidRDefault="005F37A2">
            <w:pPr>
              <w:pStyle w:val="TableParagraph"/>
              <w:spacing w:before="61"/>
              <w:ind w:left="621" w:right="614"/>
              <w:jc w:val="center"/>
              <w:rPr>
                <w:sz w:val="26"/>
              </w:rPr>
            </w:pPr>
            <w:r>
              <w:rPr>
                <w:sz w:val="26"/>
              </w:rPr>
              <w:t>38,0</w:t>
            </w:r>
          </w:p>
        </w:tc>
      </w:tr>
    </w:tbl>
    <w:p w:rsidR="004B4B08" w:rsidRDefault="005F37A2">
      <w:pPr>
        <w:pStyle w:val="ListParagraph"/>
        <w:numPr>
          <w:ilvl w:val="0"/>
          <w:numId w:val="5"/>
        </w:numPr>
        <w:tabs>
          <w:tab w:val="left" w:pos="437"/>
        </w:tabs>
        <w:ind w:hanging="240"/>
        <w:jc w:val="both"/>
        <w:rPr>
          <w:sz w:val="26"/>
        </w:rPr>
      </w:pPr>
      <w:r>
        <w:rPr>
          <w:sz w:val="26"/>
        </w:rPr>
        <w:t>Vẽ</w:t>
      </w:r>
      <w:r>
        <w:rPr>
          <w:spacing w:val="-4"/>
          <w:sz w:val="26"/>
        </w:rPr>
        <w:t xml:space="preserve"> </w:t>
      </w:r>
      <w:r>
        <w:rPr>
          <w:sz w:val="26"/>
        </w:rPr>
        <w:t>biểu</w:t>
      </w:r>
      <w:r>
        <w:rPr>
          <w:spacing w:val="-1"/>
          <w:sz w:val="26"/>
        </w:rPr>
        <w:t xml:space="preserve"> </w:t>
      </w:r>
      <w:r>
        <w:rPr>
          <w:sz w:val="26"/>
        </w:rPr>
        <w:t>đồ</w:t>
      </w:r>
      <w:r>
        <w:rPr>
          <w:spacing w:val="-3"/>
          <w:sz w:val="26"/>
        </w:rPr>
        <w:t xml:space="preserve"> </w:t>
      </w:r>
      <w:r>
        <w:rPr>
          <w:sz w:val="26"/>
        </w:rPr>
        <w:t>thể</w:t>
      </w:r>
      <w:r>
        <w:rPr>
          <w:spacing w:val="-3"/>
          <w:sz w:val="26"/>
        </w:rPr>
        <w:t xml:space="preserve"> </w:t>
      </w:r>
      <w:r>
        <w:rPr>
          <w:sz w:val="26"/>
        </w:rPr>
        <w:t>hiện</w:t>
      </w:r>
      <w:r>
        <w:rPr>
          <w:spacing w:val="-1"/>
          <w:sz w:val="26"/>
        </w:rPr>
        <w:t xml:space="preserve"> </w:t>
      </w:r>
      <w:r>
        <w:rPr>
          <w:sz w:val="26"/>
        </w:rPr>
        <w:t>cơ</w:t>
      </w:r>
      <w:r>
        <w:rPr>
          <w:spacing w:val="-3"/>
          <w:sz w:val="26"/>
        </w:rPr>
        <w:t xml:space="preserve"> </w:t>
      </w:r>
      <w:r>
        <w:rPr>
          <w:sz w:val="26"/>
        </w:rPr>
        <w:t>cấu</w:t>
      </w:r>
      <w:r>
        <w:rPr>
          <w:spacing w:val="-3"/>
          <w:sz w:val="26"/>
        </w:rPr>
        <w:t xml:space="preserve"> </w:t>
      </w:r>
      <w:r>
        <w:rPr>
          <w:sz w:val="26"/>
        </w:rPr>
        <w:t>GDP</w:t>
      </w:r>
      <w:r>
        <w:rPr>
          <w:spacing w:val="-12"/>
          <w:sz w:val="26"/>
        </w:rPr>
        <w:t xml:space="preserve"> </w:t>
      </w:r>
      <w:r>
        <w:rPr>
          <w:sz w:val="26"/>
        </w:rPr>
        <w:t>phân</w:t>
      </w:r>
      <w:r>
        <w:rPr>
          <w:spacing w:val="-3"/>
          <w:sz w:val="26"/>
        </w:rPr>
        <w:t xml:space="preserve"> </w:t>
      </w:r>
      <w:r>
        <w:rPr>
          <w:sz w:val="26"/>
        </w:rPr>
        <w:t>theo ngành</w:t>
      </w:r>
      <w:r>
        <w:rPr>
          <w:spacing w:val="-3"/>
          <w:sz w:val="26"/>
        </w:rPr>
        <w:t xml:space="preserve"> </w:t>
      </w:r>
      <w:r>
        <w:rPr>
          <w:sz w:val="26"/>
        </w:rPr>
        <w:t>kinh</w:t>
      </w:r>
      <w:r>
        <w:rPr>
          <w:spacing w:val="-1"/>
          <w:sz w:val="26"/>
        </w:rPr>
        <w:t xml:space="preserve"> </w:t>
      </w:r>
      <w:r>
        <w:rPr>
          <w:sz w:val="26"/>
        </w:rPr>
        <w:t>tế</w:t>
      </w:r>
      <w:r>
        <w:rPr>
          <w:spacing w:val="-3"/>
          <w:sz w:val="26"/>
        </w:rPr>
        <w:t xml:space="preserve"> </w:t>
      </w:r>
      <w:r>
        <w:rPr>
          <w:sz w:val="26"/>
        </w:rPr>
        <w:t>nƣớc</w:t>
      </w:r>
      <w:r>
        <w:rPr>
          <w:spacing w:val="-3"/>
          <w:sz w:val="26"/>
        </w:rPr>
        <w:t xml:space="preserve"> </w:t>
      </w:r>
      <w:r>
        <w:rPr>
          <w:sz w:val="26"/>
        </w:rPr>
        <w:t>ta qua</w:t>
      </w:r>
      <w:r>
        <w:rPr>
          <w:spacing w:val="-3"/>
          <w:sz w:val="26"/>
        </w:rPr>
        <w:t xml:space="preserve"> </w:t>
      </w:r>
      <w:r>
        <w:rPr>
          <w:sz w:val="26"/>
        </w:rPr>
        <w:t>giai</w:t>
      </w:r>
      <w:r>
        <w:rPr>
          <w:spacing w:val="-3"/>
          <w:sz w:val="26"/>
        </w:rPr>
        <w:t xml:space="preserve"> </w:t>
      </w:r>
      <w:r>
        <w:rPr>
          <w:sz w:val="26"/>
        </w:rPr>
        <w:t>đoạn</w:t>
      </w:r>
      <w:r>
        <w:rPr>
          <w:spacing w:val="-1"/>
          <w:sz w:val="26"/>
        </w:rPr>
        <w:t xml:space="preserve"> </w:t>
      </w:r>
      <w:r>
        <w:rPr>
          <w:sz w:val="26"/>
        </w:rPr>
        <w:t>trên.</w:t>
      </w:r>
    </w:p>
    <w:p w:rsidR="004B4B08" w:rsidRDefault="005F37A2">
      <w:pPr>
        <w:pStyle w:val="ListParagraph"/>
        <w:numPr>
          <w:ilvl w:val="0"/>
          <w:numId w:val="5"/>
        </w:numPr>
        <w:tabs>
          <w:tab w:val="left" w:pos="456"/>
        </w:tabs>
        <w:spacing w:before="149"/>
        <w:ind w:left="455" w:hanging="259"/>
        <w:jc w:val="both"/>
        <w:rPr>
          <w:sz w:val="26"/>
        </w:rPr>
      </w:pPr>
      <w:r>
        <w:rPr>
          <w:sz w:val="26"/>
        </w:rPr>
        <w:t>Nhận</w:t>
      </w:r>
      <w:r>
        <w:rPr>
          <w:spacing w:val="-1"/>
          <w:sz w:val="26"/>
        </w:rPr>
        <w:t xml:space="preserve"> </w:t>
      </w:r>
      <w:r>
        <w:rPr>
          <w:sz w:val="26"/>
        </w:rPr>
        <w:t>xét.</w:t>
      </w:r>
    </w:p>
    <w:p w:rsidR="004B4B08" w:rsidRDefault="005F37A2">
      <w:pPr>
        <w:pStyle w:val="BodyText"/>
        <w:spacing w:before="150"/>
        <w:ind w:left="3990" w:right="3993"/>
        <w:jc w:val="center"/>
      </w:pPr>
      <w:r>
        <w:t>--------</w:t>
      </w:r>
      <w:r>
        <w:rPr>
          <w:b/>
          <w:i/>
        </w:rPr>
        <w:t>Hết</w:t>
      </w:r>
      <w:r>
        <w:t>--------</w:t>
      </w:r>
    </w:p>
    <w:p w:rsidR="004B4B08" w:rsidRDefault="004B4B08">
      <w:pPr>
        <w:jc w:val="center"/>
        <w:sectPr w:rsidR="004B4B08">
          <w:headerReference w:type="default" r:id="rId8"/>
          <w:type w:val="continuous"/>
          <w:pgSz w:w="12240" w:h="15840"/>
          <w:pgMar w:top="1600" w:right="1220" w:bottom="280" w:left="1220" w:header="718" w:footer="720" w:gutter="0"/>
          <w:cols w:space="720"/>
        </w:sectPr>
      </w:pPr>
    </w:p>
    <w:p w:rsidR="004B4B08" w:rsidRDefault="004B4B08">
      <w:pPr>
        <w:pStyle w:val="BodyText"/>
        <w:spacing w:before="10"/>
        <w:rPr>
          <w:sz w:val="10"/>
        </w:rPr>
      </w:pPr>
    </w:p>
    <w:tbl>
      <w:tblPr>
        <w:tblW w:w="0" w:type="auto"/>
        <w:tblInd w:w="248" w:type="dxa"/>
        <w:tblLayout w:type="fixed"/>
        <w:tblCellMar>
          <w:left w:w="0" w:type="dxa"/>
          <w:right w:w="0" w:type="dxa"/>
        </w:tblCellMar>
        <w:tblLook w:val="01E0" w:firstRow="1" w:lastRow="1" w:firstColumn="1" w:lastColumn="1" w:noHBand="0" w:noVBand="0"/>
      </w:tblPr>
      <w:tblGrid>
        <w:gridCol w:w="3917"/>
        <w:gridCol w:w="4591"/>
      </w:tblGrid>
      <w:tr w:rsidR="004B4B08">
        <w:trPr>
          <w:trHeight w:val="1184"/>
        </w:trPr>
        <w:tc>
          <w:tcPr>
            <w:tcW w:w="3917" w:type="dxa"/>
          </w:tcPr>
          <w:p w:rsidR="004B4B08" w:rsidRDefault="005F37A2">
            <w:pPr>
              <w:pStyle w:val="TableParagraph"/>
              <w:spacing w:line="360" w:lineRule="auto"/>
              <w:ind w:left="200" w:right="603" w:firstLine="129"/>
              <w:rPr>
                <w:sz w:val="26"/>
              </w:rPr>
            </w:pPr>
            <w:r>
              <w:rPr>
                <w:sz w:val="26"/>
              </w:rPr>
              <w:t>SỞ GD&amp;ĐT VĨNH PHÚC TRƢỜNG THPT LIỄN SƠN</w:t>
            </w:r>
          </w:p>
        </w:tc>
        <w:tc>
          <w:tcPr>
            <w:tcW w:w="4591" w:type="dxa"/>
          </w:tcPr>
          <w:p w:rsidR="004B4B08" w:rsidRDefault="005F37A2">
            <w:pPr>
              <w:pStyle w:val="TableParagraph"/>
              <w:spacing w:line="360" w:lineRule="auto"/>
              <w:ind w:left="673" w:right="198"/>
              <w:jc w:val="center"/>
              <w:rPr>
                <w:sz w:val="26"/>
              </w:rPr>
            </w:pPr>
            <w:r>
              <w:rPr>
                <w:sz w:val="26"/>
              </w:rPr>
              <w:t>ĐÁP ÁN ĐỀ THI GIỮA HỌC KÌ</w:t>
            </w:r>
            <w:r>
              <w:rPr>
                <w:spacing w:val="-40"/>
                <w:sz w:val="26"/>
              </w:rPr>
              <w:t xml:space="preserve"> </w:t>
            </w:r>
            <w:r>
              <w:rPr>
                <w:sz w:val="26"/>
              </w:rPr>
              <w:t>1 NĂM HỌC 2015 -</w:t>
            </w:r>
            <w:r>
              <w:rPr>
                <w:spacing w:val="-2"/>
                <w:sz w:val="26"/>
              </w:rPr>
              <w:t xml:space="preserve"> </w:t>
            </w:r>
            <w:r>
              <w:rPr>
                <w:sz w:val="26"/>
              </w:rPr>
              <w:t>2016</w:t>
            </w:r>
          </w:p>
          <w:p w:rsidR="004B4B08" w:rsidRDefault="005F37A2">
            <w:pPr>
              <w:pStyle w:val="TableParagraph"/>
              <w:spacing w:line="279" w:lineRule="exact"/>
              <w:ind w:left="668" w:right="198"/>
              <w:jc w:val="center"/>
              <w:rPr>
                <w:sz w:val="26"/>
              </w:rPr>
            </w:pPr>
            <w:r>
              <w:rPr>
                <w:sz w:val="26"/>
              </w:rPr>
              <w:t>MÔN: ĐỊA LÝ - LỚP</w:t>
            </w:r>
            <w:r>
              <w:rPr>
                <w:spacing w:val="-32"/>
                <w:sz w:val="26"/>
              </w:rPr>
              <w:t xml:space="preserve"> </w:t>
            </w:r>
            <w:r>
              <w:rPr>
                <w:sz w:val="26"/>
              </w:rPr>
              <w:t>10</w:t>
            </w:r>
          </w:p>
        </w:tc>
      </w:tr>
    </w:tbl>
    <w:p w:rsidR="004B4B08" w:rsidRDefault="004B4B08">
      <w:pPr>
        <w:pStyle w:val="BodyText"/>
        <w:rPr>
          <w:sz w:val="20"/>
        </w:rPr>
      </w:pPr>
    </w:p>
    <w:p w:rsidR="004B4B08" w:rsidRDefault="004B4B08">
      <w:pPr>
        <w:pStyle w:val="BodyText"/>
        <w:rPr>
          <w:sz w:val="20"/>
        </w:rPr>
      </w:pPr>
    </w:p>
    <w:p w:rsidR="004B4B08" w:rsidRDefault="004B4B08">
      <w:pPr>
        <w:pStyle w:val="BodyText"/>
        <w:spacing w:before="7" w:after="1"/>
        <w:rPr>
          <w:sz w:val="23"/>
        </w:rPr>
      </w:pPr>
    </w:p>
    <w:tbl>
      <w:tblPr>
        <w:tblW w:w="0" w:type="auto"/>
        <w:tblInd w:w="144" w:type="dxa"/>
        <w:tblBorders>
          <w:top w:val="double" w:sz="2" w:space="0" w:color="9F9F9F"/>
          <w:left w:val="double" w:sz="2" w:space="0" w:color="9F9F9F"/>
          <w:bottom w:val="double" w:sz="2" w:space="0" w:color="9F9F9F"/>
          <w:right w:val="double" w:sz="2" w:space="0" w:color="9F9F9F"/>
          <w:insideH w:val="double" w:sz="2" w:space="0" w:color="9F9F9F"/>
          <w:insideV w:val="double" w:sz="2" w:space="0" w:color="9F9F9F"/>
        </w:tblBorders>
        <w:tblLayout w:type="fixed"/>
        <w:tblCellMar>
          <w:left w:w="0" w:type="dxa"/>
          <w:right w:w="0" w:type="dxa"/>
        </w:tblCellMar>
        <w:tblLook w:val="01E0" w:firstRow="1" w:lastRow="1" w:firstColumn="1" w:lastColumn="1" w:noHBand="0" w:noVBand="0"/>
      </w:tblPr>
      <w:tblGrid>
        <w:gridCol w:w="718"/>
        <w:gridCol w:w="7965"/>
        <w:gridCol w:w="865"/>
      </w:tblGrid>
      <w:tr w:rsidR="004B4B08">
        <w:trPr>
          <w:trHeight w:val="582"/>
        </w:trPr>
        <w:tc>
          <w:tcPr>
            <w:tcW w:w="718" w:type="dxa"/>
            <w:tcBorders>
              <w:left w:val="single" w:sz="12" w:space="0" w:color="EFEFEF"/>
            </w:tcBorders>
          </w:tcPr>
          <w:p w:rsidR="004B4B08" w:rsidRDefault="005F37A2">
            <w:pPr>
              <w:pStyle w:val="TableParagraph"/>
              <w:spacing w:before="67"/>
              <w:ind w:left="94" w:right="84"/>
              <w:jc w:val="center"/>
              <w:rPr>
                <w:b/>
                <w:sz w:val="26"/>
              </w:rPr>
            </w:pPr>
            <w:r>
              <w:rPr>
                <w:b/>
                <w:sz w:val="26"/>
              </w:rPr>
              <w:t>Câu</w:t>
            </w:r>
          </w:p>
        </w:tc>
        <w:tc>
          <w:tcPr>
            <w:tcW w:w="7965" w:type="dxa"/>
          </w:tcPr>
          <w:p w:rsidR="004B4B08" w:rsidRDefault="005F37A2">
            <w:pPr>
              <w:pStyle w:val="TableParagraph"/>
              <w:spacing w:before="67"/>
              <w:ind w:left="3432" w:right="3428"/>
              <w:jc w:val="center"/>
              <w:rPr>
                <w:b/>
                <w:sz w:val="26"/>
              </w:rPr>
            </w:pPr>
            <w:r>
              <w:rPr>
                <w:b/>
                <w:sz w:val="26"/>
              </w:rPr>
              <w:t>Nội dung</w:t>
            </w:r>
          </w:p>
        </w:tc>
        <w:tc>
          <w:tcPr>
            <w:tcW w:w="865" w:type="dxa"/>
            <w:tcBorders>
              <w:right w:val="single" w:sz="12" w:space="0" w:color="9F9F9F"/>
            </w:tcBorders>
          </w:tcPr>
          <w:p w:rsidR="004B4B08" w:rsidRDefault="005F37A2">
            <w:pPr>
              <w:pStyle w:val="TableParagraph"/>
              <w:spacing w:before="67"/>
              <w:ind w:left="121"/>
              <w:rPr>
                <w:b/>
                <w:sz w:val="26"/>
              </w:rPr>
            </w:pPr>
            <w:r>
              <w:rPr>
                <w:b/>
                <w:sz w:val="26"/>
              </w:rPr>
              <w:t>Điểm</w:t>
            </w:r>
          </w:p>
        </w:tc>
      </w:tr>
      <w:tr w:rsidR="004B4B08">
        <w:trPr>
          <w:trHeight w:val="6414"/>
        </w:trPr>
        <w:tc>
          <w:tcPr>
            <w:tcW w:w="718" w:type="dxa"/>
            <w:tcBorders>
              <w:left w:val="single" w:sz="12" w:space="0" w:color="EFEFEF"/>
            </w:tcBorders>
          </w:tcPr>
          <w:p w:rsidR="004B4B08" w:rsidRDefault="005F37A2">
            <w:pPr>
              <w:pStyle w:val="TableParagraph"/>
              <w:spacing w:before="58"/>
              <w:ind w:left="10"/>
              <w:jc w:val="center"/>
              <w:rPr>
                <w:sz w:val="26"/>
              </w:rPr>
            </w:pPr>
            <w:r>
              <w:rPr>
                <w:w w:val="99"/>
                <w:sz w:val="26"/>
              </w:rPr>
              <w:t>1</w:t>
            </w:r>
          </w:p>
        </w:tc>
        <w:tc>
          <w:tcPr>
            <w:tcW w:w="7965" w:type="dxa"/>
          </w:tcPr>
          <w:p w:rsidR="004B4B08" w:rsidRDefault="005F37A2">
            <w:pPr>
              <w:pStyle w:val="TableParagraph"/>
              <w:spacing w:before="58" w:line="360" w:lineRule="auto"/>
              <w:ind w:left="71" w:right="60"/>
              <w:jc w:val="both"/>
              <w:rPr>
                <w:sz w:val="26"/>
              </w:rPr>
            </w:pPr>
            <w:r>
              <w:rPr>
                <w:sz w:val="26"/>
              </w:rPr>
              <w:t>a. - Nếu trục Trái Đất vuông góc với mặt phẳng quỹ đạo thì không có sự thay đổi mùa nhƣ hiện nay.</w:t>
            </w:r>
          </w:p>
          <w:p w:rsidR="004B4B08" w:rsidRDefault="005F37A2">
            <w:pPr>
              <w:pStyle w:val="TableParagraph"/>
              <w:spacing w:before="2" w:line="360" w:lineRule="auto"/>
              <w:ind w:left="71" w:right="59"/>
              <w:jc w:val="both"/>
              <w:rPr>
                <w:sz w:val="26"/>
              </w:rPr>
            </w:pPr>
            <w:r>
              <w:rPr>
                <w:sz w:val="26"/>
              </w:rPr>
              <w:t>- Giải thích: Vì khi đó góc nhập xạ tại các địa điểm trên cùng một vĩ tuyến không thay đổi, do đó sẽ không có sự thay đổi về thời tiết và khí hậu nên không có sự thay đổi mùa.</w:t>
            </w:r>
          </w:p>
          <w:p w:rsidR="004B4B08" w:rsidRDefault="005F37A2">
            <w:pPr>
              <w:pStyle w:val="TableParagraph"/>
              <w:spacing w:before="1" w:line="360" w:lineRule="auto"/>
              <w:ind w:left="71" w:right="59"/>
              <w:jc w:val="both"/>
              <w:rPr>
                <w:sz w:val="26"/>
              </w:rPr>
            </w:pPr>
            <w:r>
              <w:rPr>
                <w:sz w:val="26"/>
              </w:rPr>
              <w:t>b. - Bề mặt Trái Đất đƣợc chia thành 24 múi giờ, mỗi múi giờ rộng 15 độ kinh tuy</w:t>
            </w:r>
            <w:r>
              <w:rPr>
                <w:sz w:val="26"/>
              </w:rPr>
              <w:t>ến. Các địa phƣơng nằm trong cùng một múi sẽ thống nhất một giờ, đó là giờ múi.</w:t>
            </w:r>
          </w:p>
          <w:p w:rsidR="004B4B08" w:rsidRDefault="005F37A2">
            <w:pPr>
              <w:pStyle w:val="TableParagraph"/>
              <w:numPr>
                <w:ilvl w:val="0"/>
                <w:numId w:val="4"/>
              </w:numPr>
              <w:tabs>
                <w:tab w:val="left" w:pos="232"/>
              </w:tabs>
              <w:spacing w:line="360" w:lineRule="auto"/>
              <w:ind w:right="62" w:firstLine="0"/>
              <w:jc w:val="both"/>
              <w:rPr>
                <w:sz w:val="26"/>
              </w:rPr>
            </w:pPr>
            <w:r>
              <w:rPr>
                <w:sz w:val="26"/>
              </w:rPr>
              <w:t xml:space="preserve">Cơ sở để phân chia các múi giờ: Do </w:t>
            </w:r>
            <w:r>
              <w:rPr>
                <w:spacing w:val="-3"/>
                <w:sz w:val="26"/>
              </w:rPr>
              <w:t xml:space="preserve">Trái </w:t>
            </w:r>
            <w:r>
              <w:rPr>
                <w:sz w:val="26"/>
              </w:rPr>
              <w:t>Đất hình cầu và tự quay quanh trục từ tây sang đông ngƣợc chiều kim đồng hồ, thời gian quay quanh trục một vòng là 24 giờ, đó là cơ sở đ</w:t>
            </w:r>
            <w:r>
              <w:rPr>
                <w:sz w:val="26"/>
              </w:rPr>
              <w:t>ể phân chia các múi giờ trên Trái</w:t>
            </w:r>
            <w:r>
              <w:rPr>
                <w:spacing w:val="-33"/>
                <w:sz w:val="26"/>
              </w:rPr>
              <w:t xml:space="preserve"> </w:t>
            </w:r>
            <w:r>
              <w:rPr>
                <w:sz w:val="26"/>
              </w:rPr>
              <w:t>Đất.</w:t>
            </w:r>
          </w:p>
          <w:p w:rsidR="004B4B08" w:rsidRDefault="005F37A2">
            <w:pPr>
              <w:pStyle w:val="TableParagraph"/>
              <w:numPr>
                <w:ilvl w:val="0"/>
                <w:numId w:val="4"/>
              </w:numPr>
              <w:tabs>
                <w:tab w:val="left" w:pos="223"/>
              </w:tabs>
              <w:ind w:left="222" w:hanging="151"/>
              <w:jc w:val="both"/>
              <w:rPr>
                <w:sz w:val="26"/>
              </w:rPr>
            </w:pPr>
            <w:r>
              <w:rPr>
                <w:sz w:val="26"/>
              </w:rPr>
              <w:t>Khi Hà Nội là 8h30’ ngày 25/10/2015</w:t>
            </w:r>
            <w:r>
              <w:rPr>
                <w:spacing w:val="-29"/>
                <w:sz w:val="26"/>
              </w:rPr>
              <w:t xml:space="preserve"> </w:t>
            </w:r>
            <w:r>
              <w:rPr>
                <w:sz w:val="26"/>
              </w:rPr>
              <w:t>thì:</w:t>
            </w:r>
          </w:p>
          <w:p w:rsidR="004B4B08" w:rsidRDefault="005F37A2">
            <w:pPr>
              <w:pStyle w:val="TableParagraph"/>
              <w:spacing w:before="150"/>
              <w:ind w:left="71"/>
              <w:jc w:val="both"/>
              <w:rPr>
                <w:sz w:val="26"/>
              </w:rPr>
            </w:pPr>
            <w:r>
              <w:rPr>
                <w:sz w:val="26"/>
              </w:rPr>
              <w:t>+ Bắc Kinh là 9h30’ cùng ngày</w:t>
            </w:r>
          </w:p>
          <w:p w:rsidR="004B4B08" w:rsidRDefault="005F37A2">
            <w:pPr>
              <w:pStyle w:val="TableParagraph"/>
              <w:spacing w:before="149"/>
              <w:ind w:left="71"/>
              <w:jc w:val="both"/>
              <w:rPr>
                <w:sz w:val="26"/>
              </w:rPr>
            </w:pPr>
            <w:r>
              <w:rPr>
                <w:sz w:val="26"/>
              </w:rPr>
              <w:t>+ Oasintơn là 20h30’ ngày 24/10/2015.</w:t>
            </w:r>
          </w:p>
        </w:tc>
        <w:tc>
          <w:tcPr>
            <w:tcW w:w="865" w:type="dxa"/>
            <w:tcBorders>
              <w:right w:val="single" w:sz="12" w:space="0" w:color="9F9F9F"/>
            </w:tcBorders>
          </w:tcPr>
          <w:p w:rsidR="004B4B08" w:rsidRDefault="005F37A2">
            <w:pPr>
              <w:pStyle w:val="TableParagraph"/>
              <w:spacing w:before="58"/>
              <w:ind w:left="255"/>
              <w:rPr>
                <w:sz w:val="26"/>
              </w:rPr>
            </w:pPr>
            <w:r>
              <w:rPr>
                <w:sz w:val="26"/>
              </w:rPr>
              <w:t>1,0</w:t>
            </w:r>
          </w:p>
          <w:p w:rsidR="004B4B08" w:rsidRDefault="004B4B08">
            <w:pPr>
              <w:pStyle w:val="TableParagraph"/>
              <w:rPr>
                <w:sz w:val="28"/>
              </w:rPr>
            </w:pPr>
          </w:p>
          <w:p w:rsidR="004B4B08" w:rsidRDefault="004B4B08">
            <w:pPr>
              <w:pStyle w:val="TableParagraph"/>
              <w:spacing w:before="2"/>
              <w:rPr>
                <w:sz w:val="24"/>
              </w:rPr>
            </w:pPr>
          </w:p>
          <w:p w:rsidR="004B4B08" w:rsidRDefault="005F37A2">
            <w:pPr>
              <w:pStyle w:val="TableParagraph"/>
              <w:ind w:left="255"/>
              <w:rPr>
                <w:sz w:val="26"/>
              </w:rPr>
            </w:pPr>
            <w:r>
              <w:rPr>
                <w:sz w:val="26"/>
              </w:rPr>
              <w:t>0,5</w:t>
            </w:r>
          </w:p>
          <w:p w:rsidR="004B4B08" w:rsidRDefault="004B4B08">
            <w:pPr>
              <w:pStyle w:val="TableParagraph"/>
              <w:rPr>
                <w:sz w:val="28"/>
              </w:rPr>
            </w:pPr>
          </w:p>
          <w:p w:rsidR="004B4B08" w:rsidRDefault="004B4B08">
            <w:pPr>
              <w:pStyle w:val="TableParagraph"/>
              <w:rPr>
                <w:sz w:val="28"/>
              </w:rPr>
            </w:pPr>
          </w:p>
          <w:p w:rsidR="004B4B08" w:rsidRDefault="004B4B08">
            <w:pPr>
              <w:pStyle w:val="TableParagraph"/>
              <w:spacing w:before="1"/>
              <w:rPr>
                <w:sz w:val="35"/>
              </w:rPr>
            </w:pPr>
          </w:p>
          <w:p w:rsidR="004B4B08" w:rsidRDefault="005F37A2">
            <w:pPr>
              <w:pStyle w:val="TableParagraph"/>
              <w:ind w:left="255"/>
              <w:rPr>
                <w:sz w:val="26"/>
              </w:rPr>
            </w:pPr>
            <w:r>
              <w:rPr>
                <w:sz w:val="26"/>
              </w:rPr>
              <w:t>0,5</w:t>
            </w:r>
          </w:p>
          <w:p w:rsidR="004B4B08" w:rsidRDefault="004B4B08">
            <w:pPr>
              <w:pStyle w:val="TableParagraph"/>
              <w:rPr>
                <w:sz w:val="28"/>
              </w:rPr>
            </w:pPr>
          </w:p>
          <w:p w:rsidR="004B4B08" w:rsidRDefault="004B4B08">
            <w:pPr>
              <w:pStyle w:val="TableParagraph"/>
              <w:rPr>
                <w:sz w:val="28"/>
              </w:rPr>
            </w:pPr>
          </w:p>
          <w:p w:rsidR="004B4B08" w:rsidRDefault="004B4B08">
            <w:pPr>
              <w:pStyle w:val="TableParagraph"/>
              <w:spacing w:before="10"/>
              <w:rPr>
                <w:sz w:val="34"/>
              </w:rPr>
            </w:pPr>
          </w:p>
          <w:p w:rsidR="004B4B08" w:rsidRDefault="005F37A2">
            <w:pPr>
              <w:pStyle w:val="TableParagraph"/>
              <w:ind w:left="255"/>
              <w:rPr>
                <w:sz w:val="26"/>
              </w:rPr>
            </w:pPr>
            <w:r>
              <w:rPr>
                <w:sz w:val="26"/>
              </w:rPr>
              <w:t>0,5</w:t>
            </w:r>
          </w:p>
          <w:p w:rsidR="004B4B08" w:rsidRDefault="004B4B08">
            <w:pPr>
              <w:pStyle w:val="TableParagraph"/>
              <w:rPr>
                <w:sz w:val="28"/>
              </w:rPr>
            </w:pPr>
          </w:p>
          <w:p w:rsidR="004B4B08" w:rsidRDefault="004B4B08">
            <w:pPr>
              <w:pStyle w:val="TableParagraph"/>
              <w:rPr>
                <w:sz w:val="28"/>
              </w:rPr>
            </w:pPr>
          </w:p>
          <w:p w:rsidR="004B4B08" w:rsidRDefault="004B4B08">
            <w:pPr>
              <w:pStyle w:val="TableParagraph"/>
              <w:rPr>
                <w:sz w:val="28"/>
              </w:rPr>
            </w:pPr>
          </w:p>
          <w:p w:rsidR="004B4B08" w:rsidRDefault="004B4B08">
            <w:pPr>
              <w:pStyle w:val="TableParagraph"/>
              <w:rPr>
                <w:sz w:val="28"/>
              </w:rPr>
            </w:pPr>
          </w:p>
          <w:p w:rsidR="004B4B08" w:rsidRDefault="005F37A2">
            <w:pPr>
              <w:pStyle w:val="TableParagraph"/>
              <w:spacing w:before="209"/>
              <w:ind w:left="188"/>
              <w:rPr>
                <w:sz w:val="26"/>
              </w:rPr>
            </w:pPr>
            <w:r>
              <w:rPr>
                <w:sz w:val="26"/>
              </w:rPr>
              <w:t>0,25</w:t>
            </w:r>
          </w:p>
          <w:p w:rsidR="004B4B08" w:rsidRDefault="005F37A2">
            <w:pPr>
              <w:pStyle w:val="TableParagraph"/>
              <w:spacing w:before="149"/>
              <w:ind w:left="188"/>
              <w:rPr>
                <w:sz w:val="26"/>
              </w:rPr>
            </w:pPr>
            <w:r>
              <w:rPr>
                <w:sz w:val="26"/>
              </w:rPr>
              <w:t>0,25</w:t>
            </w:r>
          </w:p>
        </w:tc>
      </w:tr>
      <w:tr w:rsidR="004B4B08">
        <w:trPr>
          <w:trHeight w:val="3273"/>
        </w:trPr>
        <w:tc>
          <w:tcPr>
            <w:tcW w:w="718" w:type="dxa"/>
            <w:tcBorders>
              <w:left w:val="single" w:sz="12" w:space="0" w:color="EFEFEF"/>
            </w:tcBorders>
          </w:tcPr>
          <w:p w:rsidR="004B4B08" w:rsidRDefault="005F37A2">
            <w:pPr>
              <w:pStyle w:val="TableParagraph"/>
              <w:spacing w:before="58"/>
              <w:ind w:left="10"/>
              <w:jc w:val="center"/>
              <w:rPr>
                <w:sz w:val="26"/>
              </w:rPr>
            </w:pPr>
            <w:r>
              <w:rPr>
                <w:w w:val="99"/>
                <w:sz w:val="26"/>
              </w:rPr>
              <w:t>2</w:t>
            </w:r>
          </w:p>
        </w:tc>
        <w:tc>
          <w:tcPr>
            <w:tcW w:w="7965" w:type="dxa"/>
          </w:tcPr>
          <w:p w:rsidR="004B4B08" w:rsidRDefault="005F37A2">
            <w:pPr>
              <w:pStyle w:val="TableParagraph"/>
              <w:spacing w:before="58"/>
              <w:ind w:left="71"/>
              <w:rPr>
                <w:sz w:val="26"/>
              </w:rPr>
            </w:pPr>
            <w:r>
              <w:rPr>
                <w:sz w:val="26"/>
              </w:rPr>
              <w:t>a. Khí quyển</w:t>
            </w:r>
          </w:p>
          <w:p w:rsidR="004B4B08" w:rsidRDefault="005F37A2">
            <w:pPr>
              <w:pStyle w:val="TableParagraph"/>
              <w:numPr>
                <w:ilvl w:val="0"/>
                <w:numId w:val="3"/>
              </w:numPr>
              <w:tabs>
                <w:tab w:val="left" w:pos="240"/>
              </w:tabs>
              <w:spacing w:before="150" w:line="360" w:lineRule="auto"/>
              <w:ind w:right="62" w:firstLine="0"/>
              <w:rPr>
                <w:sz w:val="26"/>
              </w:rPr>
            </w:pPr>
            <w:r>
              <w:rPr>
                <w:sz w:val="26"/>
              </w:rPr>
              <w:t xml:space="preserve">Là lớp không khí bao quanh </w:t>
            </w:r>
            <w:r>
              <w:rPr>
                <w:spacing w:val="-3"/>
                <w:sz w:val="26"/>
              </w:rPr>
              <w:t xml:space="preserve">Trái </w:t>
            </w:r>
            <w:r>
              <w:rPr>
                <w:sz w:val="26"/>
              </w:rPr>
              <w:t xml:space="preserve">Đất luôn chịu ảnh hƣởng của Vũ </w:t>
            </w:r>
            <w:r>
              <w:rPr>
                <w:spacing w:val="-3"/>
                <w:sz w:val="26"/>
              </w:rPr>
              <w:t xml:space="preserve">Trụ, </w:t>
            </w:r>
            <w:r>
              <w:rPr>
                <w:sz w:val="26"/>
              </w:rPr>
              <w:t>trƣớc hết là Mặt</w:t>
            </w:r>
            <w:r>
              <w:rPr>
                <w:spacing w:val="-11"/>
                <w:sz w:val="26"/>
              </w:rPr>
              <w:t xml:space="preserve"> </w:t>
            </w:r>
            <w:r>
              <w:rPr>
                <w:sz w:val="26"/>
              </w:rPr>
              <w:t>Trời.</w:t>
            </w:r>
          </w:p>
          <w:p w:rsidR="004B4B08" w:rsidRDefault="005F37A2">
            <w:pPr>
              <w:pStyle w:val="TableParagraph"/>
              <w:numPr>
                <w:ilvl w:val="0"/>
                <w:numId w:val="3"/>
              </w:numPr>
              <w:tabs>
                <w:tab w:val="left" w:pos="225"/>
              </w:tabs>
              <w:spacing w:before="2" w:line="360" w:lineRule="auto"/>
              <w:ind w:right="63" w:firstLine="0"/>
              <w:rPr>
                <w:sz w:val="26"/>
              </w:rPr>
            </w:pPr>
            <w:r>
              <w:rPr>
                <w:sz w:val="26"/>
              </w:rPr>
              <w:t>Thành phần khí quyển: Khí nitơ 78,1%; ôxi 20,43%, hơi nƣớc và các khí khác</w:t>
            </w:r>
            <w:r>
              <w:rPr>
                <w:spacing w:val="-2"/>
                <w:sz w:val="26"/>
              </w:rPr>
              <w:t xml:space="preserve"> </w:t>
            </w:r>
            <w:r>
              <w:rPr>
                <w:sz w:val="26"/>
              </w:rPr>
              <w:t>1,47%</w:t>
            </w:r>
          </w:p>
          <w:p w:rsidR="004B4B08" w:rsidRDefault="005F37A2">
            <w:pPr>
              <w:pStyle w:val="TableParagraph"/>
              <w:numPr>
                <w:ilvl w:val="0"/>
                <w:numId w:val="3"/>
              </w:numPr>
              <w:tabs>
                <w:tab w:val="left" w:pos="218"/>
              </w:tabs>
              <w:ind w:left="217" w:hanging="146"/>
              <w:rPr>
                <w:sz w:val="26"/>
              </w:rPr>
            </w:pPr>
            <w:r>
              <w:rPr>
                <w:spacing w:val="-10"/>
                <w:sz w:val="26"/>
              </w:rPr>
              <w:t>Vai</w:t>
            </w:r>
            <w:r>
              <w:rPr>
                <w:spacing w:val="-2"/>
                <w:sz w:val="26"/>
              </w:rPr>
              <w:t xml:space="preserve"> </w:t>
            </w:r>
            <w:r>
              <w:rPr>
                <w:sz w:val="26"/>
              </w:rPr>
              <w:t>trò:</w:t>
            </w:r>
          </w:p>
          <w:p w:rsidR="004B4B08" w:rsidRDefault="005F37A2">
            <w:pPr>
              <w:pStyle w:val="TableParagraph"/>
              <w:spacing w:before="150"/>
              <w:ind w:left="71"/>
              <w:rPr>
                <w:sz w:val="26"/>
              </w:rPr>
            </w:pPr>
            <w:r>
              <w:rPr>
                <w:sz w:val="26"/>
              </w:rPr>
              <w:t>+ Cung cấp oxi và các khí cần thiết khác cho sự sống</w:t>
            </w:r>
          </w:p>
        </w:tc>
        <w:tc>
          <w:tcPr>
            <w:tcW w:w="865" w:type="dxa"/>
            <w:tcBorders>
              <w:right w:val="single" w:sz="12" w:space="0" w:color="9F9F9F"/>
            </w:tcBorders>
          </w:tcPr>
          <w:p w:rsidR="004B4B08" w:rsidRDefault="005F37A2">
            <w:pPr>
              <w:pStyle w:val="TableParagraph"/>
              <w:spacing w:before="58"/>
              <w:ind w:left="255"/>
              <w:rPr>
                <w:sz w:val="26"/>
              </w:rPr>
            </w:pPr>
            <w:r>
              <w:rPr>
                <w:sz w:val="26"/>
              </w:rPr>
              <w:t>0,5</w:t>
            </w:r>
          </w:p>
          <w:p w:rsidR="004B4B08" w:rsidRDefault="004B4B08">
            <w:pPr>
              <w:pStyle w:val="TableParagraph"/>
              <w:rPr>
                <w:sz w:val="28"/>
              </w:rPr>
            </w:pPr>
          </w:p>
          <w:p w:rsidR="004B4B08" w:rsidRDefault="004B4B08">
            <w:pPr>
              <w:pStyle w:val="TableParagraph"/>
              <w:rPr>
                <w:sz w:val="28"/>
              </w:rPr>
            </w:pPr>
          </w:p>
          <w:p w:rsidR="004B4B08" w:rsidRDefault="004B4B08">
            <w:pPr>
              <w:pStyle w:val="TableParagraph"/>
              <w:rPr>
                <w:sz w:val="28"/>
              </w:rPr>
            </w:pPr>
          </w:p>
          <w:p w:rsidR="004B4B08" w:rsidRDefault="004B4B08">
            <w:pPr>
              <w:pStyle w:val="TableParagraph"/>
              <w:rPr>
                <w:sz w:val="28"/>
              </w:rPr>
            </w:pPr>
          </w:p>
          <w:p w:rsidR="004B4B08" w:rsidRDefault="004B4B08">
            <w:pPr>
              <w:pStyle w:val="TableParagraph"/>
              <w:rPr>
                <w:sz w:val="28"/>
              </w:rPr>
            </w:pPr>
          </w:p>
          <w:p w:rsidR="004B4B08" w:rsidRDefault="004B4B08">
            <w:pPr>
              <w:pStyle w:val="TableParagraph"/>
              <w:rPr>
                <w:sz w:val="28"/>
              </w:rPr>
            </w:pPr>
          </w:p>
          <w:p w:rsidR="004B4B08" w:rsidRDefault="004B4B08">
            <w:pPr>
              <w:pStyle w:val="TableParagraph"/>
              <w:spacing w:before="3"/>
              <w:rPr>
                <w:sz w:val="40"/>
              </w:rPr>
            </w:pPr>
          </w:p>
          <w:p w:rsidR="004B4B08" w:rsidRDefault="005F37A2">
            <w:pPr>
              <w:pStyle w:val="TableParagraph"/>
              <w:ind w:left="188"/>
              <w:rPr>
                <w:sz w:val="26"/>
              </w:rPr>
            </w:pPr>
            <w:r>
              <w:rPr>
                <w:sz w:val="26"/>
              </w:rPr>
              <w:t>0,25</w:t>
            </w:r>
          </w:p>
        </w:tc>
      </w:tr>
    </w:tbl>
    <w:p w:rsidR="004B4B08" w:rsidRDefault="004B4B08">
      <w:pPr>
        <w:rPr>
          <w:sz w:val="26"/>
        </w:rPr>
        <w:sectPr w:rsidR="004B4B08">
          <w:pgSz w:w="12240" w:h="15840"/>
          <w:pgMar w:top="1600" w:right="1220" w:bottom="280" w:left="1220" w:header="718" w:footer="0" w:gutter="0"/>
          <w:cols w:space="720"/>
        </w:sectPr>
      </w:pPr>
    </w:p>
    <w:tbl>
      <w:tblPr>
        <w:tblW w:w="0" w:type="auto"/>
        <w:tblInd w:w="144" w:type="dxa"/>
        <w:tblBorders>
          <w:top w:val="double" w:sz="2" w:space="0" w:color="9F9F9F"/>
          <w:left w:val="double" w:sz="2" w:space="0" w:color="9F9F9F"/>
          <w:bottom w:val="double" w:sz="2" w:space="0" w:color="9F9F9F"/>
          <w:right w:val="double" w:sz="2" w:space="0" w:color="9F9F9F"/>
          <w:insideH w:val="double" w:sz="2" w:space="0" w:color="9F9F9F"/>
          <w:insideV w:val="double" w:sz="2" w:space="0" w:color="9F9F9F"/>
        </w:tblBorders>
        <w:tblLayout w:type="fixed"/>
        <w:tblCellMar>
          <w:left w:w="0" w:type="dxa"/>
          <w:right w:w="0" w:type="dxa"/>
        </w:tblCellMar>
        <w:tblLook w:val="01E0" w:firstRow="1" w:lastRow="1" w:firstColumn="1" w:lastColumn="1" w:noHBand="0" w:noVBand="0"/>
      </w:tblPr>
      <w:tblGrid>
        <w:gridCol w:w="718"/>
        <w:gridCol w:w="7965"/>
        <w:gridCol w:w="865"/>
      </w:tblGrid>
      <w:tr w:rsidR="004B4B08">
        <w:trPr>
          <w:trHeight w:val="417"/>
        </w:trPr>
        <w:tc>
          <w:tcPr>
            <w:tcW w:w="718" w:type="dxa"/>
            <w:vMerge w:val="restart"/>
            <w:tcBorders>
              <w:left w:val="single" w:sz="12" w:space="0" w:color="EFEFEF"/>
            </w:tcBorders>
          </w:tcPr>
          <w:p w:rsidR="004B4B08" w:rsidRDefault="004B4B08">
            <w:pPr>
              <w:pStyle w:val="TableParagraph"/>
              <w:rPr>
                <w:sz w:val="24"/>
              </w:rPr>
            </w:pPr>
          </w:p>
        </w:tc>
        <w:tc>
          <w:tcPr>
            <w:tcW w:w="7965" w:type="dxa"/>
            <w:vMerge w:val="restart"/>
          </w:tcPr>
          <w:p w:rsidR="004B4B08" w:rsidRDefault="005F37A2">
            <w:pPr>
              <w:pStyle w:val="TableParagraph"/>
              <w:spacing w:before="60"/>
              <w:ind w:left="71"/>
              <w:rPr>
                <w:sz w:val="26"/>
              </w:rPr>
            </w:pPr>
            <w:r>
              <w:rPr>
                <w:sz w:val="26"/>
              </w:rPr>
              <w:t>+ Là nơi diễn ra các hiện tƣợng thời tiết, khí hậu, tuần hoàn nƣớc.</w:t>
            </w:r>
          </w:p>
          <w:p w:rsidR="004B4B08" w:rsidRDefault="005F37A2">
            <w:pPr>
              <w:pStyle w:val="TableParagraph"/>
              <w:spacing w:before="150" w:line="360" w:lineRule="auto"/>
              <w:ind w:left="71"/>
              <w:rPr>
                <w:sz w:val="26"/>
              </w:rPr>
            </w:pPr>
            <w:r>
              <w:rPr>
                <w:sz w:val="26"/>
              </w:rPr>
              <w:t>+ Bảo vệ sinh vật, con ngƣời trên Trái Đất (tầng ôzôn ngăn cản bớt tia tử ngoại)</w:t>
            </w:r>
          </w:p>
          <w:p w:rsidR="004B4B08" w:rsidRDefault="005F37A2">
            <w:pPr>
              <w:pStyle w:val="TableParagraph"/>
              <w:spacing w:before="1"/>
              <w:ind w:left="71"/>
              <w:rPr>
                <w:sz w:val="26"/>
              </w:rPr>
            </w:pPr>
            <w:r>
              <w:rPr>
                <w:sz w:val="26"/>
              </w:rPr>
              <w:t>+ Khuếch tán tia sáng Mặt trời nên có bình minh và hoàng hôn</w:t>
            </w:r>
          </w:p>
          <w:p w:rsidR="004B4B08" w:rsidRDefault="005F37A2">
            <w:pPr>
              <w:pStyle w:val="TableParagraph"/>
              <w:spacing w:before="147"/>
              <w:ind w:left="71"/>
              <w:rPr>
                <w:sz w:val="26"/>
              </w:rPr>
            </w:pPr>
            <w:r>
              <w:rPr>
                <w:sz w:val="26"/>
              </w:rPr>
              <w:t>+ Truyền âm thanh, phản hồi sóng vô tuyến điện</w:t>
            </w:r>
          </w:p>
          <w:p w:rsidR="004B4B08" w:rsidRDefault="005F37A2">
            <w:pPr>
              <w:pStyle w:val="TableParagraph"/>
              <w:spacing w:before="150"/>
              <w:ind w:left="71"/>
              <w:rPr>
                <w:sz w:val="26"/>
              </w:rPr>
            </w:pPr>
            <w:r>
              <w:rPr>
                <w:sz w:val="26"/>
              </w:rPr>
              <w:t>+ Điều hòa khí hậu</w:t>
            </w:r>
          </w:p>
          <w:p w:rsidR="004B4B08" w:rsidRDefault="005F37A2">
            <w:pPr>
              <w:pStyle w:val="TableParagraph"/>
              <w:spacing w:before="150"/>
              <w:ind w:left="71"/>
              <w:rPr>
                <w:sz w:val="26"/>
              </w:rPr>
            </w:pPr>
            <w:r>
              <w:rPr>
                <w:sz w:val="26"/>
              </w:rPr>
              <w:t>b. So sánh</w:t>
            </w:r>
          </w:p>
          <w:p w:rsidR="004B4B08" w:rsidRDefault="005F37A2">
            <w:pPr>
              <w:pStyle w:val="TableParagraph"/>
              <w:numPr>
                <w:ilvl w:val="0"/>
                <w:numId w:val="2"/>
              </w:numPr>
              <w:tabs>
                <w:tab w:val="left" w:pos="232"/>
              </w:tabs>
              <w:spacing w:before="150" w:line="360" w:lineRule="auto"/>
              <w:ind w:right="62" w:firstLine="0"/>
              <w:rPr>
                <w:sz w:val="26"/>
              </w:rPr>
            </w:pPr>
            <w:r>
              <w:rPr>
                <w:sz w:val="26"/>
              </w:rPr>
              <w:t>Giống nhau: Đều là quá trình phong hóa, đều phá hủy đá và khoáng vật. Đều là các quá trình ngoại</w:t>
            </w:r>
            <w:r>
              <w:rPr>
                <w:spacing w:val="-4"/>
                <w:sz w:val="26"/>
              </w:rPr>
              <w:t xml:space="preserve"> </w:t>
            </w:r>
            <w:r>
              <w:rPr>
                <w:sz w:val="26"/>
              </w:rPr>
              <w:t>lực.</w:t>
            </w:r>
          </w:p>
          <w:p w:rsidR="004B4B08" w:rsidRDefault="005F37A2">
            <w:pPr>
              <w:pStyle w:val="TableParagraph"/>
              <w:numPr>
                <w:ilvl w:val="0"/>
                <w:numId w:val="2"/>
              </w:numPr>
              <w:tabs>
                <w:tab w:val="left" w:pos="223"/>
              </w:tabs>
              <w:spacing w:before="1"/>
              <w:ind w:left="222" w:hanging="151"/>
              <w:rPr>
                <w:sz w:val="26"/>
              </w:rPr>
            </w:pPr>
            <w:r>
              <w:rPr>
                <w:sz w:val="26"/>
              </w:rPr>
              <w:t>Khác</w:t>
            </w:r>
            <w:r>
              <w:rPr>
                <w:spacing w:val="-2"/>
                <w:sz w:val="26"/>
              </w:rPr>
              <w:t xml:space="preserve"> </w:t>
            </w:r>
            <w:r>
              <w:rPr>
                <w:sz w:val="26"/>
              </w:rPr>
              <w:t>nhau</w:t>
            </w:r>
          </w:p>
          <w:p w:rsidR="004B4B08" w:rsidRDefault="004B4B08">
            <w:pPr>
              <w:pStyle w:val="TableParagraph"/>
            </w:pPr>
          </w:p>
          <w:p w:rsidR="004B4B08" w:rsidRDefault="005F37A2">
            <w:pPr>
              <w:pStyle w:val="TableParagraph"/>
              <w:tabs>
                <w:tab w:val="left" w:pos="843"/>
                <w:tab w:val="left" w:pos="2433"/>
                <w:tab w:val="left" w:pos="5695"/>
              </w:tabs>
              <w:spacing w:line="360" w:lineRule="auto"/>
              <w:ind w:left="198" w:right="1409"/>
              <w:rPr>
                <w:sz w:val="26"/>
              </w:rPr>
            </w:pPr>
            <w:r>
              <w:rPr>
                <w:sz w:val="26"/>
              </w:rPr>
              <w:t>Quá</w:t>
            </w:r>
            <w:r>
              <w:rPr>
                <w:sz w:val="26"/>
              </w:rPr>
              <w:tab/>
              <w:t>trình</w:t>
            </w:r>
            <w:r>
              <w:rPr>
                <w:sz w:val="26"/>
              </w:rPr>
              <w:tab/>
              <w:t>Tác</w:t>
            </w:r>
            <w:r>
              <w:rPr>
                <w:spacing w:val="-1"/>
                <w:sz w:val="26"/>
              </w:rPr>
              <w:t xml:space="preserve"> </w:t>
            </w:r>
            <w:r>
              <w:rPr>
                <w:sz w:val="26"/>
              </w:rPr>
              <w:t>nhân</w:t>
            </w:r>
            <w:r>
              <w:rPr>
                <w:sz w:val="26"/>
              </w:rPr>
              <w:tab/>
              <w:t xml:space="preserve">Kết </w:t>
            </w:r>
            <w:r>
              <w:rPr>
                <w:spacing w:val="-7"/>
                <w:sz w:val="26"/>
              </w:rPr>
              <w:t xml:space="preserve">quả </w:t>
            </w:r>
            <w:r>
              <w:rPr>
                <w:sz w:val="26"/>
              </w:rPr>
              <w:t>phong</w:t>
            </w:r>
            <w:r>
              <w:rPr>
                <w:spacing w:val="-2"/>
                <w:sz w:val="26"/>
              </w:rPr>
              <w:t xml:space="preserve"> </w:t>
            </w:r>
            <w:r>
              <w:rPr>
                <w:sz w:val="26"/>
              </w:rPr>
              <w:t>hóa</w:t>
            </w:r>
          </w:p>
          <w:p w:rsidR="004B4B08" w:rsidRDefault="005F37A2">
            <w:pPr>
              <w:pStyle w:val="TableParagraph"/>
              <w:tabs>
                <w:tab w:val="left" w:pos="1518"/>
                <w:tab w:val="left" w:pos="4490"/>
              </w:tabs>
              <w:spacing w:before="180" w:line="360" w:lineRule="auto"/>
              <w:ind w:left="198" w:right="200"/>
              <w:rPr>
                <w:sz w:val="26"/>
              </w:rPr>
            </w:pPr>
            <w:r>
              <w:rPr>
                <w:sz w:val="26"/>
              </w:rPr>
              <w:t>Phong hóa   + Sự thay đổi</w:t>
            </w:r>
            <w:r>
              <w:rPr>
                <w:spacing w:val="11"/>
                <w:sz w:val="26"/>
              </w:rPr>
              <w:t xml:space="preserve"> </w:t>
            </w:r>
            <w:r>
              <w:rPr>
                <w:sz w:val="26"/>
              </w:rPr>
              <w:t>nhiệt</w:t>
            </w:r>
            <w:r>
              <w:rPr>
                <w:spacing w:val="-2"/>
                <w:sz w:val="26"/>
              </w:rPr>
              <w:t xml:space="preserve"> </w:t>
            </w:r>
            <w:r>
              <w:rPr>
                <w:sz w:val="26"/>
              </w:rPr>
              <w:t>độ.</w:t>
            </w:r>
            <w:r>
              <w:rPr>
                <w:sz w:val="26"/>
              </w:rPr>
              <w:tab/>
              <w:t>Đá nứt vỡ thành các mảnh vụn lý</w:t>
            </w:r>
            <w:r>
              <w:rPr>
                <w:spacing w:val="-2"/>
                <w:sz w:val="26"/>
              </w:rPr>
              <w:t xml:space="preserve"> </w:t>
            </w:r>
            <w:r>
              <w:rPr>
                <w:sz w:val="26"/>
              </w:rPr>
              <w:t>học</w:t>
            </w:r>
            <w:r>
              <w:rPr>
                <w:sz w:val="26"/>
              </w:rPr>
              <w:tab/>
            </w:r>
            <w:r>
              <w:rPr>
                <w:sz w:val="26"/>
              </w:rPr>
              <w:t>+ Sự đóng băng</w:t>
            </w:r>
            <w:r>
              <w:rPr>
                <w:spacing w:val="-25"/>
                <w:sz w:val="26"/>
              </w:rPr>
              <w:t xml:space="preserve"> </w:t>
            </w:r>
            <w:r>
              <w:rPr>
                <w:sz w:val="26"/>
              </w:rPr>
              <w:t>của</w:t>
            </w:r>
            <w:r>
              <w:rPr>
                <w:spacing w:val="-6"/>
                <w:sz w:val="26"/>
              </w:rPr>
              <w:t xml:space="preserve"> </w:t>
            </w:r>
            <w:r>
              <w:rPr>
                <w:sz w:val="26"/>
              </w:rPr>
              <w:t>nƣớc.</w:t>
            </w:r>
            <w:r>
              <w:rPr>
                <w:sz w:val="26"/>
              </w:rPr>
              <w:tab/>
              <w:t>to nhỏ khác nhau. Không</w:t>
            </w:r>
            <w:r>
              <w:rPr>
                <w:spacing w:val="21"/>
                <w:sz w:val="26"/>
              </w:rPr>
              <w:t xml:space="preserve"> </w:t>
            </w:r>
            <w:r>
              <w:rPr>
                <w:spacing w:val="-3"/>
                <w:sz w:val="26"/>
              </w:rPr>
              <w:t>thay</w:t>
            </w:r>
          </w:p>
          <w:p w:rsidR="004B4B08" w:rsidRDefault="005F37A2">
            <w:pPr>
              <w:pStyle w:val="TableParagraph"/>
              <w:tabs>
                <w:tab w:val="left" w:pos="4490"/>
              </w:tabs>
              <w:spacing w:before="2"/>
              <w:ind w:left="1518"/>
              <w:rPr>
                <w:sz w:val="26"/>
              </w:rPr>
            </w:pPr>
            <w:r>
              <w:rPr>
                <w:sz w:val="26"/>
              </w:rPr>
              <w:t>+ Tác động của</w:t>
            </w:r>
            <w:r>
              <w:rPr>
                <w:spacing w:val="-30"/>
                <w:sz w:val="26"/>
              </w:rPr>
              <w:t xml:space="preserve"> </w:t>
            </w:r>
            <w:r>
              <w:rPr>
                <w:sz w:val="26"/>
              </w:rPr>
              <w:t>con</w:t>
            </w:r>
            <w:r>
              <w:rPr>
                <w:spacing w:val="-5"/>
                <w:sz w:val="26"/>
              </w:rPr>
              <w:t xml:space="preserve"> </w:t>
            </w:r>
            <w:r>
              <w:rPr>
                <w:sz w:val="26"/>
              </w:rPr>
              <w:t>ngƣời</w:t>
            </w:r>
            <w:r>
              <w:rPr>
                <w:sz w:val="26"/>
              </w:rPr>
              <w:tab/>
              <w:t>đổi thành phần, tính</w:t>
            </w:r>
            <w:r>
              <w:rPr>
                <w:spacing w:val="-4"/>
                <w:sz w:val="26"/>
              </w:rPr>
              <w:t xml:space="preserve"> </w:t>
            </w:r>
            <w:r>
              <w:rPr>
                <w:sz w:val="26"/>
              </w:rPr>
              <w:t>chất</w:t>
            </w:r>
          </w:p>
          <w:p w:rsidR="004B4B08" w:rsidRDefault="004B4B08">
            <w:pPr>
              <w:pStyle w:val="TableParagraph"/>
              <w:spacing w:before="7"/>
              <w:rPr>
                <w:sz w:val="28"/>
              </w:rPr>
            </w:pPr>
          </w:p>
          <w:p w:rsidR="004B4B08" w:rsidRDefault="005F37A2">
            <w:pPr>
              <w:pStyle w:val="TableParagraph"/>
              <w:tabs>
                <w:tab w:val="left" w:pos="1518"/>
                <w:tab w:val="left" w:pos="2324"/>
                <w:tab w:val="left" w:pos="2888"/>
                <w:tab w:val="left" w:pos="3542"/>
              </w:tabs>
              <w:spacing w:line="360" w:lineRule="auto"/>
              <w:ind w:left="198" w:right="204"/>
              <w:rPr>
                <w:sz w:val="26"/>
              </w:rPr>
            </w:pPr>
            <w:r>
              <w:rPr>
                <w:sz w:val="26"/>
              </w:rPr>
              <w:t>Phong hóa  Tác  động  của  chất  khí,  Đá và khoáng vật bị phá huỷ,  hóa</w:t>
            </w:r>
            <w:r>
              <w:rPr>
                <w:spacing w:val="-2"/>
                <w:sz w:val="26"/>
              </w:rPr>
              <w:t xml:space="preserve"> </w:t>
            </w:r>
            <w:r>
              <w:rPr>
                <w:sz w:val="26"/>
              </w:rPr>
              <w:t>học</w:t>
            </w:r>
            <w:r>
              <w:rPr>
                <w:sz w:val="26"/>
              </w:rPr>
              <w:tab/>
              <w:t>nƣớc,</w:t>
            </w:r>
            <w:r>
              <w:rPr>
                <w:sz w:val="26"/>
              </w:rPr>
              <w:tab/>
              <w:t>các</w:t>
            </w:r>
            <w:r>
              <w:rPr>
                <w:sz w:val="26"/>
              </w:rPr>
              <w:tab/>
              <w:t>chất</w:t>
            </w:r>
            <w:r>
              <w:rPr>
                <w:sz w:val="26"/>
              </w:rPr>
              <w:tab/>
              <w:t>khoáng biến đổi thành phần,</w:t>
            </w:r>
            <w:r>
              <w:rPr>
                <w:spacing w:val="-16"/>
                <w:sz w:val="26"/>
              </w:rPr>
              <w:t xml:space="preserve"> </w:t>
            </w:r>
            <w:r>
              <w:rPr>
                <w:sz w:val="26"/>
              </w:rPr>
              <w:t>tính chất</w:t>
            </w:r>
          </w:p>
          <w:p w:rsidR="004B4B08" w:rsidRDefault="005F37A2">
            <w:pPr>
              <w:pStyle w:val="TableParagraph"/>
              <w:tabs>
                <w:tab w:val="left" w:pos="4490"/>
              </w:tabs>
              <w:spacing w:line="297" w:lineRule="exact"/>
              <w:ind w:left="1518"/>
              <w:rPr>
                <w:sz w:val="26"/>
              </w:rPr>
            </w:pPr>
            <w:r>
              <w:rPr>
                <w:sz w:val="26"/>
              </w:rPr>
              <w:t>chất hòa tan</w:t>
            </w:r>
            <w:r>
              <w:rPr>
                <w:spacing w:val="-23"/>
                <w:sz w:val="26"/>
              </w:rPr>
              <w:t xml:space="preserve"> </w:t>
            </w:r>
            <w:r>
              <w:rPr>
                <w:sz w:val="26"/>
              </w:rPr>
              <w:t>trong</w:t>
            </w:r>
            <w:r>
              <w:rPr>
                <w:spacing w:val="-8"/>
                <w:sz w:val="26"/>
              </w:rPr>
              <w:t xml:space="preserve"> </w:t>
            </w:r>
            <w:r>
              <w:rPr>
                <w:sz w:val="26"/>
              </w:rPr>
              <w:t>nƣớc...</w:t>
            </w:r>
            <w:r>
              <w:rPr>
                <w:sz w:val="26"/>
              </w:rPr>
              <w:tab/>
              <w:t>hoá</w:t>
            </w:r>
            <w:r>
              <w:rPr>
                <w:spacing w:val="-1"/>
                <w:sz w:val="26"/>
              </w:rPr>
              <w:t xml:space="preserve"> </w:t>
            </w:r>
            <w:r>
              <w:rPr>
                <w:sz w:val="26"/>
              </w:rPr>
              <w:t>học</w:t>
            </w:r>
          </w:p>
          <w:p w:rsidR="004B4B08" w:rsidRDefault="004B4B08">
            <w:pPr>
              <w:pStyle w:val="TableParagraph"/>
              <w:spacing w:before="8"/>
              <w:rPr>
                <w:sz w:val="28"/>
              </w:rPr>
            </w:pPr>
          </w:p>
          <w:p w:rsidR="004B4B08" w:rsidRDefault="005F37A2">
            <w:pPr>
              <w:pStyle w:val="TableParagraph"/>
              <w:tabs>
                <w:tab w:val="left" w:pos="1518"/>
                <w:tab w:val="left" w:pos="2109"/>
                <w:tab w:val="left" w:pos="2714"/>
                <w:tab w:val="left" w:pos="3333"/>
                <w:tab w:val="left" w:pos="4106"/>
              </w:tabs>
              <w:spacing w:line="360" w:lineRule="auto"/>
              <w:ind w:left="198" w:right="204"/>
              <w:rPr>
                <w:sz w:val="26"/>
              </w:rPr>
            </w:pPr>
            <w:r>
              <w:rPr>
                <w:sz w:val="26"/>
              </w:rPr>
              <w:t xml:space="preserve">Phong hóa Sự lớn lên của rễ </w:t>
            </w:r>
            <w:r>
              <w:rPr>
                <w:spacing w:val="-4"/>
                <w:sz w:val="26"/>
              </w:rPr>
              <w:t xml:space="preserve">cây, </w:t>
            </w:r>
            <w:r>
              <w:rPr>
                <w:sz w:val="26"/>
              </w:rPr>
              <w:t>sự +  Đá  bị  phá  hủy  về  mặt  cơ  sinh</w:t>
            </w:r>
            <w:r>
              <w:rPr>
                <w:spacing w:val="-3"/>
                <w:sz w:val="26"/>
              </w:rPr>
              <w:t xml:space="preserve"> </w:t>
            </w:r>
            <w:r>
              <w:rPr>
                <w:sz w:val="26"/>
              </w:rPr>
              <w:t>học</w:t>
            </w:r>
            <w:r>
              <w:rPr>
                <w:sz w:val="26"/>
              </w:rPr>
              <w:tab/>
              <w:t>bài</w:t>
            </w:r>
            <w:r>
              <w:rPr>
                <w:sz w:val="26"/>
              </w:rPr>
              <w:tab/>
              <w:t>tiết</w:t>
            </w:r>
            <w:r>
              <w:rPr>
                <w:sz w:val="26"/>
              </w:rPr>
              <w:tab/>
              <w:t>các</w:t>
            </w:r>
            <w:r>
              <w:rPr>
                <w:sz w:val="26"/>
              </w:rPr>
              <w:tab/>
              <w:t>chất,</w:t>
            </w:r>
            <w:r>
              <w:rPr>
                <w:sz w:val="26"/>
              </w:rPr>
              <w:tab/>
              <w:t>vi</w:t>
            </w:r>
            <w:r>
              <w:rPr>
                <w:spacing w:val="51"/>
                <w:sz w:val="26"/>
              </w:rPr>
              <w:t xml:space="preserve"> </w:t>
            </w:r>
            <w:r>
              <w:rPr>
                <w:sz w:val="26"/>
              </w:rPr>
              <w:t>giới.</w:t>
            </w:r>
          </w:p>
          <w:p w:rsidR="004B4B08" w:rsidRDefault="005F37A2">
            <w:pPr>
              <w:pStyle w:val="TableParagraph"/>
              <w:tabs>
                <w:tab w:val="left" w:pos="4490"/>
              </w:tabs>
              <w:spacing w:before="1"/>
              <w:ind w:left="1518"/>
              <w:rPr>
                <w:sz w:val="26"/>
              </w:rPr>
            </w:pPr>
            <w:r>
              <w:rPr>
                <w:sz w:val="26"/>
              </w:rPr>
              <w:t>khuẩn…</w:t>
            </w:r>
            <w:r>
              <w:rPr>
                <w:sz w:val="26"/>
              </w:rPr>
              <w:tab/>
              <w:t>+ Bị phá hủy về mặt hóa</w:t>
            </w:r>
            <w:r>
              <w:rPr>
                <w:spacing w:val="-9"/>
                <w:sz w:val="26"/>
              </w:rPr>
              <w:t xml:space="preserve"> </w:t>
            </w:r>
            <w:r>
              <w:rPr>
                <w:sz w:val="26"/>
              </w:rPr>
              <w:t>học.</w:t>
            </w:r>
          </w:p>
        </w:tc>
        <w:tc>
          <w:tcPr>
            <w:tcW w:w="865" w:type="dxa"/>
            <w:tcBorders>
              <w:bottom w:val="nil"/>
              <w:right w:val="single" w:sz="12" w:space="0" w:color="9F9F9F"/>
            </w:tcBorders>
          </w:tcPr>
          <w:p w:rsidR="004B4B08" w:rsidRDefault="005F37A2">
            <w:pPr>
              <w:pStyle w:val="TableParagraph"/>
              <w:spacing w:before="60"/>
              <w:ind w:left="91" w:right="88"/>
              <w:jc w:val="center"/>
              <w:rPr>
                <w:sz w:val="26"/>
              </w:rPr>
            </w:pPr>
            <w:r>
              <w:rPr>
                <w:sz w:val="26"/>
              </w:rPr>
              <w:t>0,25</w:t>
            </w:r>
          </w:p>
        </w:tc>
      </w:tr>
      <w:tr w:rsidR="004B4B08">
        <w:trPr>
          <w:trHeight w:val="628"/>
        </w:trPr>
        <w:tc>
          <w:tcPr>
            <w:tcW w:w="718" w:type="dxa"/>
            <w:vMerge/>
            <w:tcBorders>
              <w:top w:val="nil"/>
              <w:left w:val="single" w:sz="12" w:space="0" w:color="EFEFEF"/>
            </w:tcBorders>
          </w:tcPr>
          <w:p w:rsidR="004B4B08" w:rsidRDefault="004B4B08">
            <w:pPr>
              <w:rPr>
                <w:sz w:val="2"/>
                <w:szCs w:val="2"/>
              </w:rPr>
            </w:pPr>
          </w:p>
        </w:tc>
        <w:tc>
          <w:tcPr>
            <w:tcW w:w="7965" w:type="dxa"/>
            <w:vMerge/>
            <w:tcBorders>
              <w:top w:val="nil"/>
            </w:tcBorders>
          </w:tcPr>
          <w:p w:rsidR="004B4B08" w:rsidRDefault="004B4B08">
            <w:pPr>
              <w:rPr>
                <w:sz w:val="2"/>
                <w:szCs w:val="2"/>
              </w:rPr>
            </w:pPr>
          </w:p>
        </w:tc>
        <w:tc>
          <w:tcPr>
            <w:tcW w:w="865" w:type="dxa"/>
            <w:tcBorders>
              <w:top w:val="nil"/>
              <w:bottom w:val="nil"/>
              <w:right w:val="single" w:sz="12" w:space="0" w:color="9F9F9F"/>
            </w:tcBorders>
          </w:tcPr>
          <w:p w:rsidR="004B4B08" w:rsidRDefault="005F37A2">
            <w:pPr>
              <w:pStyle w:val="TableParagraph"/>
              <w:spacing w:before="46"/>
              <w:ind w:left="91" w:right="88"/>
              <w:jc w:val="center"/>
              <w:rPr>
                <w:sz w:val="26"/>
              </w:rPr>
            </w:pPr>
            <w:r>
              <w:rPr>
                <w:sz w:val="26"/>
              </w:rPr>
              <w:t>0,25</w:t>
            </w:r>
          </w:p>
        </w:tc>
      </w:tr>
      <w:tr w:rsidR="004B4B08">
        <w:trPr>
          <w:trHeight w:val="627"/>
        </w:trPr>
        <w:tc>
          <w:tcPr>
            <w:tcW w:w="718" w:type="dxa"/>
            <w:vMerge/>
            <w:tcBorders>
              <w:top w:val="nil"/>
              <w:left w:val="single" w:sz="12" w:space="0" w:color="EFEFEF"/>
            </w:tcBorders>
          </w:tcPr>
          <w:p w:rsidR="004B4B08" w:rsidRDefault="004B4B08">
            <w:pPr>
              <w:rPr>
                <w:sz w:val="2"/>
                <w:szCs w:val="2"/>
              </w:rPr>
            </w:pPr>
          </w:p>
        </w:tc>
        <w:tc>
          <w:tcPr>
            <w:tcW w:w="7965" w:type="dxa"/>
            <w:vMerge/>
            <w:tcBorders>
              <w:top w:val="nil"/>
            </w:tcBorders>
          </w:tcPr>
          <w:p w:rsidR="004B4B08" w:rsidRDefault="004B4B08">
            <w:pPr>
              <w:rPr>
                <w:sz w:val="2"/>
                <w:szCs w:val="2"/>
              </w:rPr>
            </w:pPr>
          </w:p>
        </w:tc>
        <w:tc>
          <w:tcPr>
            <w:tcW w:w="865" w:type="dxa"/>
            <w:tcBorders>
              <w:top w:val="nil"/>
              <w:bottom w:val="nil"/>
              <w:right w:val="single" w:sz="12" w:space="0" w:color="9F9F9F"/>
            </w:tcBorders>
          </w:tcPr>
          <w:p w:rsidR="004B4B08" w:rsidRDefault="004B4B08">
            <w:pPr>
              <w:pStyle w:val="TableParagraph"/>
              <w:spacing w:before="6"/>
              <w:rPr>
                <w:sz w:val="23"/>
              </w:rPr>
            </w:pPr>
          </w:p>
          <w:p w:rsidR="004B4B08" w:rsidRDefault="005F37A2">
            <w:pPr>
              <w:pStyle w:val="TableParagraph"/>
              <w:ind w:left="91" w:right="88"/>
              <w:jc w:val="center"/>
              <w:rPr>
                <w:sz w:val="26"/>
              </w:rPr>
            </w:pPr>
            <w:r>
              <w:rPr>
                <w:sz w:val="26"/>
              </w:rPr>
              <w:t>0,25</w:t>
            </w:r>
          </w:p>
        </w:tc>
      </w:tr>
      <w:tr w:rsidR="004B4B08">
        <w:trPr>
          <w:trHeight w:val="402"/>
        </w:trPr>
        <w:tc>
          <w:tcPr>
            <w:tcW w:w="718" w:type="dxa"/>
            <w:vMerge/>
            <w:tcBorders>
              <w:top w:val="nil"/>
              <w:left w:val="single" w:sz="12" w:space="0" w:color="EFEFEF"/>
            </w:tcBorders>
          </w:tcPr>
          <w:p w:rsidR="004B4B08" w:rsidRDefault="004B4B08">
            <w:pPr>
              <w:rPr>
                <w:sz w:val="2"/>
                <w:szCs w:val="2"/>
              </w:rPr>
            </w:pPr>
          </w:p>
        </w:tc>
        <w:tc>
          <w:tcPr>
            <w:tcW w:w="7965" w:type="dxa"/>
            <w:vMerge/>
            <w:tcBorders>
              <w:top w:val="nil"/>
            </w:tcBorders>
          </w:tcPr>
          <w:p w:rsidR="004B4B08" w:rsidRDefault="004B4B08">
            <w:pPr>
              <w:rPr>
                <w:sz w:val="2"/>
                <w:szCs w:val="2"/>
              </w:rPr>
            </w:pPr>
          </w:p>
        </w:tc>
        <w:tc>
          <w:tcPr>
            <w:tcW w:w="865" w:type="dxa"/>
            <w:tcBorders>
              <w:top w:val="nil"/>
              <w:bottom w:val="nil"/>
              <w:right w:val="single" w:sz="12" w:space="0" w:color="9F9F9F"/>
            </w:tcBorders>
          </w:tcPr>
          <w:p w:rsidR="004B4B08" w:rsidRDefault="005F37A2">
            <w:pPr>
              <w:pStyle w:val="TableParagraph"/>
              <w:spacing w:before="45"/>
              <w:ind w:left="91" w:right="88"/>
              <w:jc w:val="center"/>
              <w:rPr>
                <w:sz w:val="26"/>
              </w:rPr>
            </w:pPr>
            <w:r>
              <w:rPr>
                <w:sz w:val="26"/>
              </w:rPr>
              <w:t>0,25</w:t>
            </w:r>
          </w:p>
        </w:tc>
      </w:tr>
      <w:tr w:rsidR="004B4B08">
        <w:trPr>
          <w:trHeight w:val="628"/>
        </w:trPr>
        <w:tc>
          <w:tcPr>
            <w:tcW w:w="718" w:type="dxa"/>
            <w:vMerge/>
            <w:tcBorders>
              <w:top w:val="nil"/>
              <w:left w:val="single" w:sz="12" w:space="0" w:color="EFEFEF"/>
            </w:tcBorders>
          </w:tcPr>
          <w:p w:rsidR="004B4B08" w:rsidRDefault="004B4B08">
            <w:pPr>
              <w:rPr>
                <w:sz w:val="2"/>
                <w:szCs w:val="2"/>
              </w:rPr>
            </w:pPr>
          </w:p>
        </w:tc>
        <w:tc>
          <w:tcPr>
            <w:tcW w:w="7965" w:type="dxa"/>
            <w:vMerge/>
            <w:tcBorders>
              <w:top w:val="nil"/>
            </w:tcBorders>
          </w:tcPr>
          <w:p w:rsidR="004B4B08" w:rsidRDefault="004B4B08">
            <w:pPr>
              <w:rPr>
                <w:sz w:val="2"/>
                <w:szCs w:val="2"/>
              </w:rPr>
            </w:pPr>
          </w:p>
        </w:tc>
        <w:tc>
          <w:tcPr>
            <w:tcW w:w="865" w:type="dxa"/>
            <w:tcBorders>
              <w:top w:val="nil"/>
              <w:bottom w:val="nil"/>
              <w:right w:val="single" w:sz="12" w:space="0" w:color="9F9F9F"/>
            </w:tcBorders>
          </w:tcPr>
          <w:p w:rsidR="004B4B08" w:rsidRDefault="005F37A2">
            <w:pPr>
              <w:pStyle w:val="TableParagraph"/>
              <w:spacing w:before="46"/>
              <w:ind w:left="91" w:right="88"/>
              <w:jc w:val="center"/>
              <w:rPr>
                <w:sz w:val="26"/>
              </w:rPr>
            </w:pPr>
            <w:r>
              <w:rPr>
                <w:sz w:val="26"/>
              </w:rPr>
              <w:t>0,25</w:t>
            </w:r>
          </w:p>
        </w:tc>
      </w:tr>
      <w:tr w:rsidR="004B4B08">
        <w:trPr>
          <w:trHeight w:val="1077"/>
        </w:trPr>
        <w:tc>
          <w:tcPr>
            <w:tcW w:w="718" w:type="dxa"/>
            <w:vMerge/>
            <w:tcBorders>
              <w:top w:val="nil"/>
              <w:left w:val="single" w:sz="12" w:space="0" w:color="EFEFEF"/>
            </w:tcBorders>
          </w:tcPr>
          <w:p w:rsidR="004B4B08" w:rsidRDefault="004B4B08">
            <w:pPr>
              <w:rPr>
                <w:sz w:val="2"/>
                <w:szCs w:val="2"/>
              </w:rPr>
            </w:pPr>
          </w:p>
        </w:tc>
        <w:tc>
          <w:tcPr>
            <w:tcW w:w="7965" w:type="dxa"/>
            <w:vMerge/>
            <w:tcBorders>
              <w:top w:val="nil"/>
            </w:tcBorders>
          </w:tcPr>
          <w:p w:rsidR="004B4B08" w:rsidRDefault="004B4B08">
            <w:pPr>
              <w:rPr>
                <w:sz w:val="2"/>
                <w:szCs w:val="2"/>
              </w:rPr>
            </w:pPr>
          </w:p>
        </w:tc>
        <w:tc>
          <w:tcPr>
            <w:tcW w:w="865" w:type="dxa"/>
            <w:tcBorders>
              <w:top w:val="nil"/>
              <w:bottom w:val="nil"/>
              <w:right w:val="single" w:sz="12" w:space="0" w:color="9F9F9F"/>
            </w:tcBorders>
          </w:tcPr>
          <w:p w:rsidR="004B4B08" w:rsidRDefault="004B4B08">
            <w:pPr>
              <w:pStyle w:val="TableParagraph"/>
              <w:spacing w:before="6"/>
              <w:rPr>
                <w:sz w:val="23"/>
              </w:rPr>
            </w:pPr>
          </w:p>
          <w:p w:rsidR="004B4B08" w:rsidRDefault="005F37A2">
            <w:pPr>
              <w:pStyle w:val="TableParagraph"/>
              <w:spacing w:before="1"/>
              <w:ind w:left="91" w:right="84"/>
              <w:jc w:val="center"/>
              <w:rPr>
                <w:sz w:val="26"/>
              </w:rPr>
            </w:pPr>
            <w:r>
              <w:rPr>
                <w:sz w:val="26"/>
              </w:rPr>
              <w:t>0,5</w:t>
            </w:r>
          </w:p>
        </w:tc>
      </w:tr>
      <w:tr w:rsidR="004B4B08">
        <w:trPr>
          <w:trHeight w:val="851"/>
        </w:trPr>
        <w:tc>
          <w:tcPr>
            <w:tcW w:w="718" w:type="dxa"/>
            <w:vMerge/>
            <w:tcBorders>
              <w:top w:val="nil"/>
              <w:left w:val="single" w:sz="12" w:space="0" w:color="EFEFEF"/>
            </w:tcBorders>
          </w:tcPr>
          <w:p w:rsidR="004B4B08" w:rsidRDefault="004B4B08">
            <w:pPr>
              <w:rPr>
                <w:sz w:val="2"/>
                <w:szCs w:val="2"/>
              </w:rPr>
            </w:pPr>
          </w:p>
        </w:tc>
        <w:tc>
          <w:tcPr>
            <w:tcW w:w="7965" w:type="dxa"/>
            <w:vMerge/>
            <w:tcBorders>
              <w:top w:val="nil"/>
            </w:tcBorders>
          </w:tcPr>
          <w:p w:rsidR="004B4B08" w:rsidRDefault="004B4B08">
            <w:pPr>
              <w:rPr>
                <w:sz w:val="2"/>
                <w:szCs w:val="2"/>
              </w:rPr>
            </w:pPr>
          </w:p>
        </w:tc>
        <w:tc>
          <w:tcPr>
            <w:tcW w:w="865" w:type="dxa"/>
            <w:tcBorders>
              <w:top w:val="nil"/>
              <w:bottom w:val="nil"/>
              <w:right w:val="single" w:sz="12" w:space="0" w:color="9F9F9F"/>
            </w:tcBorders>
          </w:tcPr>
          <w:p w:rsidR="004B4B08" w:rsidRDefault="004B4B08">
            <w:pPr>
              <w:pStyle w:val="TableParagraph"/>
              <w:rPr>
                <w:sz w:val="28"/>
              </w:rPr>
            </w:pPr>
          </w:p>
          <w:p w:rsidR="004B4B08" w:rsidRDefault="005F37A2">
            <w:pPr>
              <w:pStyle w:val="TableParagraph"/>
              <w:spacing w:before="173"/>
              <w:ind w:left="91" w:right="84"/>
              <w:jc w:val="center"/>
              <w:rPr>
                <w:sz w:val="26"/>
              </w:rPr>
            </w:pPr>
            <w:r>
              <w:rPr>
                <w:sz w:val="26"/>
              </w:rPr>
              <w:t>1,5</w:t>
            </w:r>
          </w:p>
        </w:tc>
      </w:tr>
      <w:tr w:rsidR="004B4B08">
        <w:trPr>
          <w:trHeight w:val="402"/>
        </w:trPr>
        <w:tc>
          <w:tcPr>
            <w:tcW w:w="718" w:type="dxa"/>
            <w:vMerge/>
            <w:tcBorders>
              <w:top w:val="nil"/>
              <w:left w:val="single" w:sz="12" w:space="0" w:color="EFEFEF"/>
            </w:tcBorders>
          </w:tcPr>
          <w:p w:rsidR="004B4B08" w:rsidRDefault="004B4B08">
            <w:pPr>
              <w:rPr>
                <w:sz w:val="2"/>
                <w:szCs w:val="2"/>
              </w:rPr>
            </w:pPr>
          </w:p>
        </w:tc>
        <w:tc>
          <w:tcPr>
            <w:tcW w:w="7965" w:type="dxa"/>
            <w:vMerge/>
            <w:tcBorders>
              <w:top w:val="nil"/>
            </w:tcBorders>
          </w:tcPr>
          <w:p w:rsidR="004B4B08" w:rsidRDefault="004B4B08">
            <w:pPr>
              <w:rPr>
                <w:sz w:val="2"/>
                <w:szCs w:val="2"/>
              </w:rPr>
            </w:pPr>
          </w:p>
        </w:tc>
        <w:tc>
          <w:tcPr>
            <w:tcW w:w="865" w:type="dxa"/>
            <w:tcBorders>
              <w:top w:val="nil"/>
              <w:bottom w:val="nil"/>
              <w:right w:val="single" w:sz="12" w:space="0" w:color="9F9F9F"/>
            </w:tcBorders>
          </w:tcPr>
          <w:p w:rsidR="004B4B08" w:rsidRDefault="005F37A2">
            <w:pPr>
              <w:pStyle w:val="TableParagraph"/>
              <w:spacing w:before="45"/>
              <w:ind w:left="91" w:right="86"/>
              <w:jc w:val="center"/>
              <w:rPr>
                <w:sz w:val="26"/>
              </w:rPr>
            </w:pPr>
            <w:r>
              <w:rPr>
                <w:sz w:val="26"/>
              </w:rPr>
              <w:t>(Mỗi</w:t>
            </w:r>
          </w:p>
        </w:tc>
      </w:tr>
      <w:tr w:rsidR="004B4B08">
        <w:trPr>
          <w:trHeight w:val="403"/>
        </w:trPr>
        <w:tc>
          <w:tcPr>
            <w:tcW w:w="718" w:type="dxa"/>
            <w:vMerge/>
            <w:tcBorders>
              <w:top w:val="nil"/>
              <w:left w:val="single" w:sz="12" w:space="0" w:color="EFEFEF"/>
            </w:tcBorders>
          </w:tcPr>
          <w:p w:rsidR="004B4B08" w:rsidRDefault="004B4B08">
            <w:pPr>
              <w:rPr>
                <w:sz w:val="2"/>
                <w:szCs w:val="2"/>
              </w:rPr>
            </w:pPr>
          </w:p>
        </w:tc>
        <w:tc>
          <w:tcPr>
            <w:tcW w:w="7965" w:type="dxa"/>
            <w:vMerge/>
            <w:tcBorders>
              <w:top w:val="nil"/>
            </w:tcBorders>
          </w:tcPr>
          <w:p w:rsidR="004B4B08" w:rsidRDefault="004B4B08">
            <w:pPr>
              <w:rPr>
                <w:sz w:val="2"/>
                <w:szCs w:val="2"/>
              </w:rPr>
            </w:pPr>
          </w:p>
        </w:tc>
        <w:tc>
          <w:tcPr>
            <w:tcW w:w="865" w:type="dxa"/>
            <w:tcBorders>
              <w:top w:val="nil"/>
              <w:bottom w:val="nil"/>
              <w:right w:val="single" w:sz="12" w:space="0" w:color="9F9F9F"/>
            </w:tcBorders>
          </w:tcPr>
          <w:p w:rsidR="004B4B08" w:rsidRDefault="005F37A2">
            <w:pPr>
              <w:pStyle w:val="TableParagraph"/>
              <w:spacing w:before="46"/>
              <w:ind w:left="91" w:right="86"/>
              <w:jc w:val="center"/>
              <w:rPr>
                <w:sz w:val="26"/>
              </w:rPr>
            </w:pPr>
            <w:r>
              <w:rPr>
                <w:sz w:val="26"/>
              </w:rPr>
              <w:t>quá</w:t>
            </w:r>
          </w:p>
        </w:tc>
      </w:tr>
      <w:tr w:rsidR="004B4B08">
        <w:trPr>
          <w:trHeight w:val="403"/>
        </w:trPr>
        <w:tc>
          <w:tcPr>
            <w:tcW w:w="718" w:type="dxa"/>
            <w:vMerge/>
            <w:tcBorders>
              <w:top w:val="nil"/>
              <w:left w:val="single" w:sz="12" w:space="0" w:color="EFEFEF"/>
            </w:tcBorders>
          </w:tcPr>
          <w:p w:rsidR="004B4B08" w:rsidRDefault="004B4B08">
            <w:pPr>
              <w:rPr>
                <w:sz w:val="2"/>
                <w:szCs w:val="2"/>
              </w:rPr>
            </w:pPr>
          </w:p>
        </w:tc>
        <w:tc>
          <w:tcPr>
            <w:tcW w:w="7965" w:type="dxa"/>
            <w:vMerge/>
            <w:tcBorders>
              <w:top w:val="nil"/>
            </w:tcBorders>
          </w:tcPr>
          <w:p w:rsidR="004B4B08" w:rsidRDefault="004B4B08">
            <w:pPr>
              <w:rPr>
                <w:sz w:val="2"/>
                <w:szCs w:val="2"/>
              </w:rPr>
            </w:pPr>
          </w:p>
        </w:tc>
        <w:tc>
          <w:tcPr>
            <w:tcW w:w="865" w:type="dxa"/>
            <w:tcBorders>
              <w:top w:val="nil"/>
              <w:bottom w:val="nil"/>
              <w:right w:val="single" w:sz="12" w:space="0" w:color="9F9F9F"/>
            </w:tcBorders>
          </w:tcPr>
          <w:p w:rsidR="004B4B08" w:rsidRDefault="005F37A2">
            <w:pPr>
              <w:pStyle w:val="TableParagraph"/>
              <w:spacing w:before="46"/>
              <w:ind w:left="91" w:right="86"/>
              <w:jc w:val="center"/>
              <w:rPr>
                <w:sz w:val="26"/>
              </w:rPr>
            </w:pPr>
            <w:r>
              <w:rPr>
                <w:sz w:val="26"/>
              </w:rPr>
              <w:t>trình</w:t>
            </w:r>
          </w:p>
        </w:tc>
      </w:tr>
      <w:tr w:rsidR="004B4B08">
        <w:trPr>
          <w:trHeight w:val="403"/>
        </w:trPr>
        <w:tc>
          <w:tcPr>
            <w:tcW w:w="718" w:type="dxa"/>
            <w:vMerge/>
            <w:tcBorders>
              <w:top w:val="nil"/>
              <w:left w:val="single" w:sz="12" w:space="0" w:color="EFEFEF"/>
            </w:tcBorders>
          </w:tcPr>
          <w:p w:rsidR="004B4B08" w:rsidRDefault="004B4B08">
            <w:pPr>
              <w:rPr>
                <w:sz w:val="2"/>
                <w:szCs w:val="2"/>
              </w:rPr>
            </w:pPr>
          </w:p>
        </w:tc>
        <w:tc>
          <w:tcPr>
            <w:tcW w:w="7965" w:type="dxa"/>
            <w:vMerge/>
            <w:tcBorders>
              <w:top w:val="nil"/>
            </w:tcBorders>
          </w:tcPr>
          <w:p w:rsidR="004B4B08" w:rsidRDefault="004B4B08">
            <w:pPr>
              <w:rPr>
                <w:sz w:val="2"/>
                <w:szCs w:val="2"/>
              </w:rPr>
            </w:pPr>
          </w:p>
        </w:tc>
        <w:tc>
          <w:tcPr>
            <w:tcW w:w="865" w:type="dxa"/>
            <w:tcBorders>
              <w:top w:val="nil"/>
              <w:bottom w:val="nil"/>
              <w:right w:val="single" w:sz="12" w:space="0" w:color="9F9F9F"/>
            </w:tcBorders>
          </w:tcPr>
          <w:p w:rsidR="004B4B08" w:rsidRDefault="005F37A2">
            <w:pPr>
              <w:pStyle w:val="TableParagraph"/>
              <w:spacing w:before="46"/>
              <w:ind w:left="91" w:right="84"/>
              <w:jc w:val="center"/>
              <w:rPr>
                <w:sz w:val="26"/>
              </w:rPr>
            </w:pPr>
            <w:r>
              <w:rPr>
                <w:sz w:val="26"/>
              </w:rPr>
              <w:t>0,5</w:t>
            </w:r>
          </w:p>
        </w:tc>
      </w:tr>
      <w:tr w:rsidR="004B4B08">
        <w:trPr>
          <w:trHeight w:val="3561"/>
        </w:trPr>
        <w:tc>
          <w:tcPr>
            <w:tcW w:w="718" w:type="dxa"/>
            <w:vMerge/>
            <w:tcBorders>
              <w:top w:val="nil"/>
              <w:left w:val="single" w:sz="12" w:space="0" w:color="EFEFEF"/>
            </w:tcBorders>
          </w:tcPr>
          <w:p w:rsidR="004B4B08" w:rsidRDefault="004B4B08">
            <w:pPr>
              <w:rPr>
                <w:sz w:val="2"/>
                <w:szCs w:val="2"/>
              </w:rPr>
            </w:pPr>
          </w:p>
        </w:tc>
        <w:tc>
          <w:tcPr>
            <w:tcW w:w="7965" w:type="dxa"/>
            <w:vMerge/>
            <w:tcBorders>
              <w:top w:val="nil"/>
            </w:tcBorders>
          </w:tcPr>
          <w:p w:rsidR="004B4B08" w:rsidRDefault="004B4B08">
            <w:pPr>
              <w:rPr>
                <w:sz w:val="2"/>
                <w:szCs w:val="2"/>
              </w:rPr>
            </w:pPr>
          </w:p>
        </w:tc>
        <w:tc>
          <w:tcPr>
            <w:tcW w:w="865" w:type="dxa"/>
            <w:tcBorders>
              <w:top w:val="nil"/>
              <w:right w:val="single" w:sz="12" w:space="0" w:color="9F9F9F"/>
            </w:tcBorders>
          </w:tcPr>
          <w:p w:rsidR="004B4B08" w:rsidRDefault="005F37A2">
            <w:pPr>
              <w:pStyle w:val="TableParagraph"/>
              <w:spacing w:before="47"/>
              <w:ind w:left="91" w:right="89"/>
              <w:jc w:val="center"/>
              <w:rPr>
                <w:sz w:val="26"/>
              </w:rPr>
            </w:pPr>
            <w:r>
              <w:rPr>
                <w:sz w:val="26"/>
              </w:rPr>
              <w:t>điểm)</w:t>
            </w:r>
          </w:p>
        </w:tc>
      </w:tr>
    </w:tbl>
    <w:p w:rsidR="004B4B08" w:rsidRDefault="005F37A2">
      <w:pPr>
        <w:rPr>
          <w:sz w:val="2"/>
          <w:szCs w:val="2"/>
        </w:rPr>
      </w:pPr>
      <w:r>
        <w:pict>
          <v:group id="_x0000_s1027" style="position:absolute;margin-left:109.2pt;margin-top:310.6pt;width:385.55pt;height:284.25pt;z-index:-11128;mso-position-horizontal-relative:page;mso-position-vertical-relative:page" coordorigin="2184,6212" coordsize="7711,5685">
            <v:rect id="_x0000_s1095" style="position:absolute;left:2184;top:6212;width:15;height:15" fillcolor="#efefef" stroked="f"/>
            <v:line id="_x0000_s1094" style="position:absolute" from="2199,6219" to="3509,6219" strokecolor="#efefef" strokeweight=".72pt"/>
            <v:rect id="_x0000_s1093" style="position:absolute;left:3509;top:6212;width:15;height:15" fillcolor="#efefef" stroked="f"/>
            <v:line id="_x0000_s1092" style="position:absolute" from="3524,6219" to="6481,6219" strokecolor="#efefef" strokeweight=".72pt"/>
            <v:rect id="_x0000_s1091" style="position:absolute;left:6481;top:6212;width:15;height:15" fillcolor="#efefef" stroked="f"/>
            <v:line id="_x0000_s1090" style="position:absolute" from="6495,6219" to="9880,6219" strokecolor="#efefef" strokeweight=".72pt"/>
            <v:rect id="_x0000_s1089" style="position:absolute;left:9880;top:6212;width:15;height:15" fillcolor="#efefef" stroked="f"/>
            <v:line id="_x0000_s1088" style="position:absolute" from="2206,6236" to="3495,6236" strokecolor="#9f9f9f" strokeweight=".72pt"/>
            <v:rect id="_x0000_s1087" style="position:absolute;left:3494;top:6229;width:15;height:15" fillcolor="#9f9f9f" stroked="f"/>
            <v:line id="_x0000_s1086" style="position:absolute" from="3526,6236" to="6464,6236" strokecolor="#9f9f9f" strokeweight=".72pt"/>
            <v:rect id="_x0000_s1085" style="position:absolute;left:6464;top:6229;width:15;height:15" fillcolor="#9f9f9f" stroked="f"/>
            <v:line id="_x0000_s1084" style="position:absolute" from="6495,6236" to="9871,6236" strokecolor="#9f9f9f" strokeweight=".72pt"/>
            <v:rect id="_x0000_s1083" style="position:absolute;left:9870;top:6229;width:15;height:15" fillcolor="#9f9f9f" stroked="f"/>
            <v:rect id="_x0000_s1082" style="position:absolute;left:2191;top:7287;width:15;height:15" fillcolor="#efefef" stroked="f"/>
            <v:line id="_x0000_s1081" style="position:absolute" from="2206,7295" to="3495,7295" strokecolor="#efefef" strokeweight=".72pt"/>
            <v:rect id="_x0000_s1080" style="position:absolute;left:3511;top:7287;width:15;height:15" fillcolor="#efefef" stroked="f"/>
            <v:line id="_x0000_s1079" style="position:absolute" from="3526,7295" to="6464,7295" strokecolor="#efefef" strokeweight=".72pt"/>
            <v:rect id="_x0000_s1078" style="position:absolute;left:6481;top:7287;width:15;height:15" fillcolor="#efefef" stroked="f"/>
            <v:line id="_x0000_s1077" style="position:absolute" from="6495,7295" to="9871,7295" strokecolor="#efefef" strokeweight=".72pt"/>
            <v:line id="_x0000_s1076" style="position:absolute" from="2206,7314" to="3495,7314" strokecolor="#9f9f9f" strokeweight=".72pt"/>
            <v:rect id="_x0000_s1075" style="position:absolute;left:3494;top:7306;width:15;height:15" fillcolor="#9f9f9f" stroked="f"/>
            <v:line id="_x0000_s1074" style="position:absolute" from="3526,7314" to="6464,7314" strokecolor="#9f9f9f" strokeweight=".72pt"/>
            <v:rect id="_x0000_s1073" style="position:absolute;left:6464;top:7306;width:15;height:15" fillcolor="#9f9f9f" stroked="f"/>
            <v:line id="_x0000_s1072" style="position:absolute" from="6495,7314" to="9871,7314" strokecolor="#9f9f9f" strokeweight=".72pt"/>
            <v:rect id="_x0000_s1071" style="position:absolute;left:9870;top:7306;width:15;height:15" fillcolor="#9f9f9f" stroked="f"/>
            <v:rect id="_x0000_s1070" style="position:absolute;left:2191;top:8811;width:15;height:15" fillcolor="#efefef" stroked="f"/>
            <v:line id="_x0000_s1069" style="position:absolute" from="2206,8819" to="3495,8819" strokecolor="#efefef" strokeweight=".72pt"/>
            <v:rect id="_x0000_s1068" style="position:absolute;left:3511;top:8811;width:15;height:15" fillcolor="#efefef" stroked="f"/>
            <v:line id="_x0000_s1067" style="position:absolute" from="3526,8819" to="6464,8819" strokecolor="#efefef" strokeweight=".72pt"/>
            <v:rect id="_x0000_s1066" style="position:absolute;left:6481;top:8811;width:15;height:15" fillcolor="#efefef" stroked="f"/>
            <v:line id="_x0000_s1065" style="position:absolute" from="6495,8819" to="9871,8819" strokecolor="#efefef" strokeweight=".72pt"/>
            <v:line id="_x0000_s1064" style="position:absolute" from="2206,8838" to="3495,8838" strokecolor="#9f9f9f" strokeweight=".72pt"/>
            <v:rect id="_x0000_s1063" style="position:absolute;left:3494;top:8831;width:15;height:15" fillcolor="#9f9f9f" stroked="f"/>
            <v:line id="_x0000_s1062" style="position:absolute" from="3526,8838" to="6464,8838" strokecolor="#9f9f9f" strokeweight=".72pt"/>
            <v:rect id="_x0000_s1061" style="position:absolute;left:6464;top:8831;width:15;height:15" fillcolor="#9f9f9f" stroked="f"/>
            <v:line id="_x0000_s1060" style="position:absolute" from="6495,8838" to="9871,8838" strokecolor="#9f9f9f" strokeweight=".72pt"/>
            <v:rect id="_x0000_s1059" style="position:absolute;left:9870;top:8831;width:15;height:15" fillcolor="#9f9f9f" stroked="f"/>
            <v:rect id="_x0000_s1058" style="position:absolute;left:2191;top:10338;width:15;height:15" fillcolor="#efefef" stroked="f"/>
            <v:line id="_x0000_s1057" style="position:absolute" from="2206,10345" to="3495,10345" strokecolor="#efefef" strokeweight=".72pt"/>
            <v:rect id="_x0000_s1056" style="position:absolute;left:3511;top:10338;width:15;height:15" fillcolor="#efefef" stroked="f"/>
            <v:line id="_x0000_s1055" style="position:absolute" from="3526,10345" to="6464,10345" strokecolor="#efefef" strokeweight=".72pt"/>
            <v:rect id="_x0000_s1054" style="position:absolute;left:6481;top:10338;width:15;height:15" fillcolor="#efefef" stroked="f"/>
            <v:line id="_x0000_s1053" style="position:absolute" from="6495,10345" to="9871,10345" strokecolor="#efefef" strokeweight=".72pt"/>
            <v:line id="_x0000_s1052" style="position:absolute" from="2206,10365" to="3495,10365" strokecolor="#9f9f9f" strokeweight=".72pt"/>
            <v:rect id="_x0000_s1051" style="position:absolute;left:3494;top:10357;width:15;height:15" fillcolor="#9f9f9f" stroked="f"/>
            <v:rect id="_x0000_s1050" style="position:absolute;left:2191;top:11865;width:15;height:15" fillcolor="#efefef" stroked="f"/>
            <v:line id="_x0000_s1049" style="position:absolute" from="2206,11872" to="3495,11872" strokecolor="#efefef" strokeweight=".72pt"/>
            <v:line id="_x0000_s1048" style="position:absolute" from="2199,6229" to="2199,11880" strokecolor="#9f9f9f" strokeweight=".72pt"/>
            <v:line id="_x0000_s1047" style="position:absolute" from="3502,6229" to="3502,11880" strokecolor="#efefef" strokeweight=".72pt"/>
            <v:line id="_x0000_s1046" style="position:absolute" from="2192,6212" to="2192,11896" strokecolor="#efefef" strokeweight=".72pt"/>
            <v:rect id="_x0000_s1045" style="position:absolute;left:2184;top:11882;width:15;height:15" fillcolor="#9f9f9f" stroked="f"/>
            <v:line id="_x0000_s1044" style="position:absolute" from="2199,11889" to="3509,11889" strokecolor="#9f9f9f" strokeweight=".72pt"/>
            <v:line id="_x0000_s1043" style="position:absolute" from="3526,10365" to="6464,10365" strokecolor="#9f9f9f" strokeweight=".72pt"/>
            <v:rect id="_x0000_s1042" style="position:absolute;left:6464;top:10357;width:15;height:15" fillcolor="#9f9f9f" stroked="f"/>
            <v:rect id="_x0000_s1041" style="position:absolute;left:3511;top:11865;width:15;height:15" fillcolor="#efefef" stroked="f"/>
            <v:line id="_x0000_s1040" style="position:absolute" from="3526,11872" to="6464,11872" strokecolor="#efefef" strokeweight=".72pt"/>
            <v:line id="_x0000_s1039" style="position:absolute" from="3519,6229" to="3519,11880" strokecolor="#9f9f9f" strokeweight=".72pt"/>
            <v:line id="_x0000_s1038" style="position:absolute" from="6471,6229" to="6471,11880" strokecolor="#efefef" strokeweight=".72pt"/>
            <v:rect id="_x0000_s1037" style="position:absolute;left:3509;top:11882;width:15;height:15" fillcolor="#9f9f9f" stroked="f"/>
            <v:line id="_x0000_s1036" style="position:absolute" from="3524,11889" to="6481,11889" strokecolor="#9f9f9f" strokeweight=".72pt"/>
            <v:line id="_x0000_s1035" style="position:absolute" from="6495,10365" to="9871,10365" strokecolor="#9f9f9f" strokeweight=".72pt"/>
            <v:rect id="_x0000_s1034" style="position:absolute;left:9870;top:10357;width:15;height:15" fillcolor="#9f9f9f" stroked="f"/>
            <v:rect id="_x0000_s1033" style="position:absolute;left:6481;top:11865;width:15;height:15" fillcolor="#efefef" stroked="f"/>
            <v:line id="_x0000_s1032" style="position:absolute" from="6495,11872" to="9871,11872" strokecolor="#efefef" strokeweight=".72pt"/>
            <v:line id="_x0000_s1031" style="position:absolute" from="6488,6229" to="6488,11896" strokecolor="#9f9f9f" strokeweight=".72pt"/>
            <v:line id="_x0000_s1030" style="position:absolute" from="9878,6229" to="9878,11880" strokecolor="#efefef" strokeweight=".72pt"/>
            <v:line id="_x0000_s1029" style="position:absolute" from="6495,11889" to="9880,11889" strokecolor="#9f9f9f" strokeweight=".72pt"/>
            <v:line id="_x0000_s1028" style="position:absolute" from="9888,6212" to="9888,11896" strokecolor="#9f9f9f" strokeweight=".72pt"/>
            <w10:wrap anchorx="page" anchory="page"/>
          </v:group>
        </w:pict>
      </w:r>
      <w:r>
        <w:pict>
          <v:shapetype id="_x0000_t202" coordsize="21600,21600" o:spt="202" path="m,l,21600r21600,l21600,xe">
            <v:stroke joinstyle="miter"/>
            <v:path gradientshapeok="t" o:connecttype="rect"/>
          </v:shapetype>
          <v:shape id="_x0000_s1026" type="#_x0000_t202" style="position:absolute;margin-left:109.75pt;margin-top:311.4pt;width:384.4pt;height:282.65pt;z-index:1048;mso-position-horizontal-relative:page;mso-position-vertical-relative:page"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315"/>
                    <w:gridCol w:w="2969"/>
                    <w:gridCol w:w="3403"/>
                  </w:tblGrid>
                  <w:tr w:rsidR="004B4B08">
                    <w:trPr>
                      <w:trHeight w:val="1076"/>
                    </w:trPr>
                    <w:tc>
                      <w:tcPr>
                        <w:tcW w:w="1315" w:type="dxa"/>
                      </w:tcPr>
                      <w:p w:rsidR="004B4B08" w:rsidRDefault="004B4B08">
                        <w:pPr>
                          <w:pStyle w:val="TableParagraph"/>
                          <w:rPr>
                            <w:sz w:val="24"/>
                          </w:rPr>
                        </w:pPr>
                      </w:p>
                    </w:tc>
                    <w:tc>
                      <w:tcPr>
                        <w:tcW w:w="2969" w:type="dxa"/>
                      </w:tcPr>
                      <w:p w:rsidR="004B4B08" w:rsidRDefault="004B4B08">
                        <w:pPr>
                          <w:pStyle w:val="TableParagraph"/>
                          <w:rPr>
                            <w:sz w:val="24"/>
                          </w:rPr>
                        </w:pPr>
                      </w:p>
                    </w:tc>
                    <w:tc>
                      <w:tcPr>
                        <w:tcW w:w="3403" w:type="dxa"/>
                      </w:tcPr>
                      <w:p w:rsidR="004B4B08" w:rsidRDefault="004B4B08">
                        <w:pPr>
                          <w:pStyle w:val="TableParagraph"/>
                          <w:rPr>
                            <w:sz w:val="24"/>
                          </w:rPr>
                        </w:pPr>
                      </w:p>
                    </w:tc>
                  </w:tr>
                  <w:tr w:rsidR="004B4B08">
                    <w:trPr>
                      <w:trHeight w:val="1524"/>
                    </w:trPr>
                    <w:tc>
                      <w:tcPr>
                        <w:tcW w:w="1315" w:type="dxa"/>
                      </w:tcPr>
                      <w:p w:rsidR="004B4B08" w:rsidRDefault="004B4B08">
                        <w:pPr>
                          <w:pStyle w:val="TableParagraph"/>
                          <w:rPr>
                            <w:sz w:val="24"/>
                          </w:rPr>
                        </w:pPr>
                      </w:p>
                    </w:tc>
                    <w:tc>
                      <w:tcPr>
                        <w:tcW w:w="2969" w:type="dxa"/>
                      </w:tcPr>
                      <w:p w:rsidR="004B4B08" w:rsidRDefault="004B4B08">
                        <w:pPr>
                          <w:pStyle w:val="TableParagraph"/>
                          <w:rPr>
                            <w:sz w:val="24"/>
                          </w:rPr>
                        </w:pPr>
                      </w:p>
                    </w:tc>
                    <w:tc>
                      <w:tcPr>
                        <w:tcW w:w="3403" w:type="dxa"/>
                      </w:tcPr>
                      <w:p w:rsidR="004B4B08" w:rsidRDefault="004B4B08">
                        <w:pPr>
                          <w:pStyle w:val="TableParagraph"/>
                          <w:rPr>
                            <w:sz w:val="24"/>
                          </w:rPr>
                        </w:pPr>
                      </w:p>
                    </w:tc>
                  </w:tr>
                  <w:tr w:rsidR="004B4B08">
                    <w:trPr>
                      <w:trHeight w:val="1526"/>
                    </w:trPr>
                    <w:tc>
                      <w:tcPr>
                        <w:tcW w:w="1315" w:type="dxa"/>
                      </w:tcPr>
                      <w:p w:rsidR="004B4B08" w:rsidRDefault="004B4B08">
                        <w:pPr>
                          <w:pStyle w:val="TableParagraph"/>
                          <w:rPr>
                            <w:sz w:val="24"/>
                          </w:rPr>
                        </w:pPr>
                      </w:p>
                    </w:tc>
                    <w:tc>
                      <w:tcPr>
                        <w:tcW w:w="2969" w:type="dxa"/>
                      </w:tcPr>
                      <w:p w:rsidR="004B4B08" w:rsidRDefault="004B4B08">
                        <w:pPr>
                          <w:pStyle w:val="TableParagraph"/>
                          <w:rPr>
                            <w:sz w:val="24"/>
                          </w:rPr>
                        </w:pPr>
                      </w:p>
                    </w:tc>
                    <w:tc>
                      <w:tcPr>
                        <w:tcW w:w="3403" w:type="dxa"/>
                      </w:tcPr>
                      <w:p w:rsidR="004B4B08" w:rsidRDefault="004B4B08">
                        <w:pPr>
                          <w:pStyle w:val="TableParagraph"/>
                          <w:rPr>
                            <w:sz w:val="24"/>
                          </w:rPr>
                        </w:pPr>
                      </w:p>
                    </w:tc>
                  </w:tr>
                  <w:tr w:rsidR="004B4B08">
                    <w:trPr>
                      <w:trHeight w:val="1525"/>
                    </w:trPr>
                    <w:tc>
                      <w:tcPr>
                        <w:tcW w:w="1315" w:type="dxa"/>
                      </w:tcPr>
                      <w:p w:rsidR="004B4B08" w:rsidRDefault="004B4B08">
                        <w:pPr>
                          <w:pStyle w:val="TableParagraph"/>
                          <w:rPr>
                            <w:sz w:val="24"/>
                          </w:rPr>
                        </w:pPr>
                      </w:p>
                    </w:tc>
                    <w:tc>
                      <w:tcPr>
                        <w:tcW w:w="2969" w:type="dxa"/>
                      </w:tcPr>
                      <w:p w:rsidR="004B4B08" w:rsidRDefault="004B4B08">
                        <w:pPr>
                          <w:pStyle w:val="TableParagraph"/>
                          <w:rPr>
                            <w:sz w:val="24"/>
                          </w:rPr>
                        </w:pPr>
                      </w:p>
                    </w:tc>
                    <w:tc>
                      <w:tcPr>
                        <w:tcW w:w="3403" w:type="dxa"/>
                      </w:tcPr>
                      <w:p w:rsidR="004B4B08" w:rsidRDefault="004B4B08">
                        <w:pPr>
                          <w:pStyle w:val="TableParagraph"/>
                          <w:rPr>
                            <w:sz w:val="24"/>
                          </w:rPr>
                        </w:pPr>
                      </w:p>
                    </w:tc>
                  </w:tr>
                </w:tbl>
                <w:p w:rsidR="004B4B08" w:rsidRDefault="004B4B08">
                  <w:pPr>
                    <w:pStyle w:val="BodyText"/>
                  </w:pPr>
                </w:p>
              </w:txbxContent>
            </v:textbox>
            <w10:wrap anchorx="page" anchory="page"/>
          </v:shape>
        </w:pict>
      </w:r>
    </w:p>
    <w:p w:rsidR="004B4B08" w:rsidRDefault="004B4B08">
      <w:pPr>
        <w:rPr>
          <w:sz w:val="2"/>
          <w:szCs w:val="2"/>
        </w:rPr>
        <w:sectPr w:rsidR="004B4B08">
          <w:pgSz w:w="12240" w:h="15840"/>
          <w:pgMar w:top="1620" w:right="1220" w:bottom="280" w:left="1220" w:header="718" w:footer="0" w:gutter="0"/>
          <w:cols w:space="720"/>
        </w:sectPr>
      </w:pPr>
    </w:p>
    <w:tbl>
      <w:tblPr>
        <w:tblW w:w="0" w:type="auto"/>
        <w:tblInd w:w="144" w:type="dxa"/>
        <w:tblBorders>
          <w:top w:val="double" w:sz="2" w:space="0" w:color="9F9F9F"/>
          <w:left w:val="double" w:sz="2" w:space="0" w:color="9F9F9F"/>
          <w:bottom w:val="double" w:sz="2" w:space="0" w:color="9F9F9F"/>
          <w:right w:val="double" w:sz="2" w:space="0" w:color="9F9F9F"/>
          <w:insideH w:val="double" w:sz="2" w:space="0" w:color="9F9F9F"/>
          <w:insideV w:val="double" w:sz="2" w:space="0" w:color="9F9F9F"/>
        </w:tblBorders>
        <w:tblLayout w:type="fixed"/>
        <w:tblCellMar>
          <w:left w:w="0" w:type="dxa"/>
          <w:right w:w="0" w:type="dxa"/>
        </w:tblCellMar>
        <w:tblLook w:val="01E0" w:firstRow="1" w:lastRow="1" w:firstColumn="1" w:lastColumn="1" w:noHBand="0" w:noVBand="0"/>
      </w:tblPr>
      <w:tblGrid>
        <w:gridCol w:w="718"/>
        <w:gridCol w:w="7965"/>
        <w:gridCol w:w="865"/>
      </w:tblGrid>
      <w:tr w:rsidR="004B4B08">
        <w:trPr>
          <w:trHeight w:val="2480"/>
        </w:trPr>
        <w:tc>
          <w:tcPr>
            <w:tcW w:w="718" w:type="dxa"/>
            <w:tcBorders>
              <w:left w:val="single" w:sz="12" w:space="0" w:color="EFEFEF"/>
            </w:tcBorders>
          </w:tcPr>
          <w:p w:rsidR="004B4B08" w:rsidRDefault="005F37A2">
            <w:pPr>
              <w:pStyle w:val="TableParagraph"/>
              <w:spacing w:before="60"/>
              <w:ind w:left="10"/>
              <w:jc w:val="center"/>
              <w:rPr>
                <w:sz w:val="26"/>
              </w:rPr>
            </w:pPr>
            <w:r>
              <w:rPr>
                <w:w w:val="99"/>
                <w:sz w:val="26"/>
              </w:rPr>
              <w:lastRenderedPageBreak/>
              <w:t>3</w:t>
            </w:r>
          </w:p>
        </w:tc>
        <w:tc>
          <w:tcPr>
            <w:tcW w:w="7965" w:type="dxa"/>
          </w:tcPr>
          <w:p w:rsidR="004B4B08" w:rsidRDefault="005F37A2">
            <w:pPr>
              <w:pStyle w:val="TableParagraph"/>
              <w:numPr>
                <w:ilvl w:val="0"/>
                <w:numId w:val="1"/>
              </w:numPr>
              <w:tabs>
                <w:tab w:val="left" w:pos="312"/>
              </w:tabs>
              <w:spacing w:before="60"/>
              <w:ind w:hanging="240"/>
              <w:rPr>
                <w:sz w:val="26"/>
              </w:rPr>
            </w:pPr>
            <w:r>
              <w:rPr>
                <w:sz w:val="26"/>
              </w:rPr>
              <w:t>Vẽ biểu đồ: Biểu đồ 2 hình</w:t>
            </w:r>
            <w:r>
              <w:rPr>
                <w:spacing w:val="-2"/>
                <w:sz w:val="26"/>
              </w:rPr>
              <w:t xml:space="preserve"> </w:t>
            </w:r>
            <w:r>
              <w:rPr>
                <w:sz w:val="26"/>
              </w:rPr>
              <w:t>tròn</w:t>
            </w:r>
          </w:p>
          <w:p w:rsidR="004B4B08" w:rsidRDefault="005F37A2">
            <w:pPr>
              <w:pStyle w:val="TableParagraph"/>
              <w:spacing w:before="150"/>
              <w:ind w:left="71"/>
              <w:rPr>
                <w:sz w:val="26"/>
              </w:rPr>
            </w:pPr>
            <w:r>
              <w:rPr>
                <w:sz w:val="26"/>
              </w:rPr>
              <w:t>Yêu cầu: Chính xác, đẹp, đầy đủ thông tin (thiếu mỗi ý - 0,25 điểm)</w:t>
            </w:r>
          </w:p>
          <w:p w:rsidR="004B4B08" w:rsidRDefault="005F37A2">
            <w:pPr>
              <w:pStyle w:val="TableParagraph"/>
              <w:numPr>
                <w:ilvl w:val="0"/>
                <w:numId w:val="1"/>
              </w:numPr>
              <w:tabs>
                <w:tab w:val="left" w:pos="350"/>
              </w:tabs>
              <w:spacing w:before="150" w:line="360" w:lineRule="auto"/>
              <w:ind w:left="71" w:right="58" w:firstLine="0"/>
              <w:jc w:val="both"/>
              <w:rPr>
                <w:sz w:val="26"/>
              </w:rPr>
            </w:pPr>
            <w:r>
              <w:rPr>
                <w:sz w:val="26"/>
              </w:rPr>
              <w:t>Nhận xét: Cơ cấu GDP phân theo ngành kinh tế nƣớc ta có sự chuyển dịch: Tỉ trọng nông - lâm - ngƣ nghiệp giảm, tỉ trọng công nghiệp xây dựng tăng, tỉ trọng dịch vụ tƣơng đối ổn định (dẫn</w:t>
            </w:r>
            <w:r>
              <w:rPr>
                <w:spacing w:val="-21"/>
                <w:sz w:val="26"/>
              </w:rPr>
              <w:t xml:space="preserve"> </w:t>
            </w:r>
            <w:r>
              <w:rPr>
                <w:sz w:val="26"/>
              </w:rPr>
              <w:t>chứng)</w:t>
            </w:r>
          </w:p>
        </w:tc>
        <w:tc>
          <w:tcPr>
            <w:tcW w:w="865" w:type="dxa"/>
            <w:tcBorders>
              <w:right w:val="single" w:sz="12" w:space="0" w:color="9F9F9F"/>
            </w:tcBorders>
          </w:tcPr>
          <w:p w:rsidR="004B4B08" w:rsidRDefault="005F37A2">
            <w:pPr>
              <w:pStyle w:val="TableParagraph"/>
              <w:spacing w:before="60"/>
              <w:ind w:left="255"/>
              <w:rPr>
                <w:sz w:val="26"/>
              </w:rPr>
            </w:pPr>
            <w:r>
              <w:rPr>
                <w:sz w:val="26"/>
              </w:rPr>
              <w:t>1,5</w:t>
            </w:r>
          </w:p>
          <w:p w:rsidR="004B4B08" w:rsidRDefault="004B4B08">
            <w:pPr>
              <w:pStyle w:val="TableParagraph"/>
              <w:rPr>
                <w:sz w:val="28"/>
              </w:rPr>
            </w:pPr>
          </w:p>
          <w:p w:rsidR="004B4B08" w:rsidRDefault="004B4B08">
            <w:pPr>
              <w:pStyle w:val="TableParagraph"/>
              <w:spacing w:before="1"/>
              <w:rPr>
                <w:sz w:val="24"/>
              </w:rPr>
            </w:pPr>
          </w:p>
          <w:p w:rsidR="004B4B08" w:rsidRDefault="005F37A2">
            <w:pPr>
              <w:pStyle w:val="TableParagraph"/>
              <w:ind w:left="255"/>
              <w:rPr>
                <w:sz w:val="26"/>
              </w:rPr>
            </w:pPr>
            <w:r>
              <w:rPr>
                <w:sz w:val="26"/>
              </w:rPr>
              <w:t>1,5</w:t>
            </w:r>
          </w:p>
        </w:tc>
      </w:tr>
    </w:tbl>
    <w:p w:rsidR="005F37A2" w:rsidRDefault="005F37A2"/>
    <w:sectPr w:rsidR="005F37A2">
      <w:pgSz w:w="12240" w:h="15840"/>
      <w:pgMar w:top="1600" w:right="1220" w:bottom="280" w:left="1220" w:header="718"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37A2" w:rsidRDefault="005F37A2">
      <w:r>
        <w:separator/>
      </w:r>
    </w:p>
  </w:endnote>
  <w:endnote w:type="continuationSeparator" w:id="0">
    <w:p w:rsidR="005F37A2" w:rsidRDefault="005F3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37A2" w:rsidRDefault="005F37A2">
      <w:r>
        <w:separator/>
      </w:r>
    </w:p>
  </w:footnote>
  <w:footnote w:type="continuationSeparator" w:id="0">
    <w:p w:rsidR="005F37A2" w:rsidRDefault="005F37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B08" w:rsidRDefault="004B4B08">
    <w:pPr>
      <w:pStyle w:val="BodyText"/>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57F5C"/>
    <w:multiLevelType w:val="hybridMultilevel"/>
    <w:tmpl w:val="8676026E"/>
    <w:lvl w:ilvl="0" w:tplc="A2123F20">
      <w:numFmt w:val="bullet"/>
      <w:lvlText w:val="-"/>
      <w:lvlJc w:val="left"/>
      <w:pPr>
        <w:ind w:left="71" w:hanging="168"/>
      </w:pPr>
      <w:rPr>
        <w:rFonts w:ascii="Times New Roman" w:eastAsia="Times New Roman" w:hAnsi="Times New Roman" w:cs="Times New Roman" w:hint="default"/>
        <w:w w:val="99"/>
        <w:sz w:val="26"/>
        <w:szCs w:val="26"/>
      </w:rPr>
    </w:lvl>
    <w:lvl w:ilvl="1" w:tplc="1534B998">
      <w:numFmt w:val="bullet"/>
      <w:lvlText w:val="•"/>
      <w:lvlJc w:val="left"/>
      <w:pPr>
        <w:ind w:left="864" w:hanging="168"/>
      </w:pPr>
      <w:rPr>
        <w:rFonts w:hint="default"/>
      </w:rPr>
    </w:lvl>
    <w:lvl w:ilvl="2" w:tplc="A7C26F68">
      <w:numFmt w:val="bullet"/>
      <w:lvlText w:val="•"/>
      <w:lvlJc w:val="left"/>
      <w:pPr>
        <w:ind w:left="1648" w:hanging="168"/>
      </w:pPr>
      <w:rPr>
        <w:rFonts w:hint="default"/>
      </w:rPr>
    </w:lvl>
    <w:lvl w:ilvl="3" w:tplc="51F23898">
      <w:numFmt w:val="bullet"/>
      <w:lvlText w:val="•"/>
      <w:lvlJc w:val="left"/>
      <w:pPr>
        <w:ind w:left="2432" w:hanging="168"/>
      </w:pPr>
      <w:rPr>
        <w:rFonts w:hint="default"/>
      </w:rPr>
    </w:lvl>
    <w:lvl w:ilvl="4" w:tplc="75B669DA">
      <w:numFmt w:val="bullet"/>
      <w:lvlText w:val="•"/>
      <w:lvlJc w:val="left"/>
      <w:pPr>
        <w:ind w:left="3216" w:hanging="168"/>
      </w:pPr>
      <w:rPr>
        <w:rFonts w:hint="default"/>
      </w:rPr>
    </w:lvl>
    <w:lvl w:ilvl="5" w:tplc="3B6C00AC">
      <w:numFmt w:val="bullet"/>
      <w:lvlText w:val="•"/>
      <w:lvlJc w:val="left"/>
      <w:pPr>
        <w:ind w:left="4000" w:hanging="168"/>
      </w:pPr>
      <w:rPr>
        <w:rFonts w:hint="default"/>
      </w:rPr>
    </w:lvl>
    <w:lvl w:ilvl="6" w:tplc="040ED9EC">
      <w:numFmt w:val="bullet"/>
      <w:lvlText w:val="•"/>
      <w:lvlJc w:val="left"/>
      <w:pPr>
        <w:ind w:left="4784" w:hanging="168"/>
      </w:pPr>
      <w:rPr>
        <w:rFonts w:hint="default"/>
      </w:rPr>
    </w:lvl>
    <w:lvl w:ilvl="7" w:tplc="B9600E1A">
      <w:numFmt w:val="bullet"/>
      <w:lvlText w:val="•"/>
      <w:lvlJc w:val="left"/>
      <w:pPr>
        <w:ind w:left="5568" w:hanging="168"/>
      </w:pPr>
      <w:rPr>
        <w:rFonts w:hint="default"/>
      </w:rPr>
    </w:lvl>
    <w:lvl w:ilvl="8" w:tplc="3FCE10AE">
      <w:numFmt w:val="bullet"/>
      <w:lvlText w:val="•"/>
      <w:lvlJc w:val="left"/>
      <w:pPr>
        <w:ind w:left="6352" w:hanging="168"/>
      </w:pPr>
      <w:rPr>
        <w:rFonts w:hint="default"/>
      </w:rPr>
    </w:lvl>
  </w:abstractNum>
  <w:abstractNum w:abstractNumId="1">
    <w:nsid w:val="14426E06"/>
    <w:multiLevelType w:val="hybridMultilevel"/>
    <w:tmpl w:val="3D0683CE"/>
    <w:lvl w:ilvl="0" w:tplc="09C2CFAE">
      <w:start w:val="1"/>
      <w:numFmt w:val="lowerLetter"/>
      <w:lvlText w:val="%1."/>
      <w:lvlJc w:val="left"/>
      <w:pPr>
        <w:ind w:left="311" w:hanging="241"/>
        <w:jc w:val="left"/>
      </w:pPr>
      <w:rPr>
        <w:rFonts w:ascii="Times New Roman" w:eastAsia="Times New Roman" w:hAnsi="Times New Roman" w:cs="Times New Roman" w:hint="default"/>
        <w:w w:val="99"/>
        <w:sz w:val="26"/>
        <w:szCs w:val="26"/>
      </w:rPr>
    </w:lvl>
    <w:lvl w:ilvl="1" w:tplc="0456995A">
      <w:numFmt w:val="bullet"/>
      <w:lvlText w:val="•"/>
      <w:lvlJc w:val="left"/>
      <w:pPr>
        <w:ind w:left="1080" w:hanging="241"/>
      </w:pPr>
      <w:rPr>
        <w:rFonts w:hint="default"/>
      </w:rPr>
    </w:lvl>
    <w:lvl w:ilvl="2" w:tplc="8DDA74FA">
      <w:numFmt w:val="bullet"/>
      <w:lvlText w:val="•"/>
      <w:lvlJc w:val="left"/>
      <w:pPr>
        <w:ind w:left="1840" w:hanging="241"/>
      </w:pPr>
      <w:rPr>
        <w:rFonts w:hint="default"/>
      </w:rPr>
    </w:lvl>
    <w:lvl w:ilvl="3" w:tplc="33B65A82">
      <w:numFmt w:val="bullet"/>
      <w:lvlText w:val="•"/>
      <w:lvlJc w:val="left"/>
      <w:pPr>
        <w:ind w:left="2600" w:hanging="241"/>
      </w:pPr>
      <w:rPr>
        <w:rFonts w:hint="default"/>
      </w:rPr>
    </w:lvl>
    <w:lvl w:ilvl="4" w:tplc="AB50CAD2">
      <w:numFmt w:val="bullet"/>
      <w:lvlText w:val="•"/>
      <w:lvlJc w:val="left"/>
      <w:pPr>
        <w:ind w:left="3360" w:hanging="241"/>
      </w:pPr>
      <w:rPr>
        <w:rFonts w:hint="default"/>
      </w:rPr>
    </w:lvl>
    <w:lvl w:ilvl="5" w:tplc="4FE4505C">
      <w:numFmt w:val="bullet"/>
      <w:lvlText w:val="•"/>
      <w:lvlJc w:val="left"/>
      <w:pPr>
        <w:ind w:left="4120" w:hanging="241"/>
      </w:pPr>
      <w:rPr>
        <w:rFonts w:hint="default"/>
      </w:rPr>
    </w:lvl>
    <w:lvl w:ilvl="6" w:tplc="2B68BA6A">
      <w:numFmt w:val="bullet"/>
      <w:lvlText w:val="•"/>
      <w:lvlJc w:val="left"/>
      <w:pPr>
        <w:ind w:left="4880" w:hanging="241"/>
      </w:pPr>
      <w:rPr>
        <w:rFonts w:hint="default"/>
      </w:rPr>
    </w:lvl>
    <w:lvl w:ilvl="7" w:tplc="1D689030">
      <w:numFmt w:val="bullet"/>
      <w:lvlText w:val="•"/>
      <w:lvlJc w:val="left"/>
      <w:pPr>
        <w:ind w:left="5640" w:hanging="241"/>
      </w:pPr>
      <w:rPr>
        <w:rFonts w:hint="default"/>
      </w:rPr>
    </w:lvl>
    <w:lvl w:ilvl="8" w:tplc="048609A0">
      <w:numFmt w:val="bullet"/>
      <w:lvlText w:val="•"/>
      <w:lvlJc w:val="left"/>
      <w:pPr>
        <w:ind w:left="6400" w:hanging="241"/>
      </w:pPr>
      <w:rPr>
        <w:rFonts w:hint="default"/>
      </w:rPr>
    </w:lvl>
  </w:abstractNum>
  <w:abstractNum w:abstractNumId="2">
    <w:nsid w:val="290853E8"/>
    <w:multiLevelType w:val="hybridMultilevel"/>
    <w:tmpl w:val="4FD2A130"/>
    <w:lvl w:ilvl="0" w:tplc="162CE0AE">
      <w:numFmt w:val="bullet"/>
      <w:lvlText w:val="-"/>
      <w:lvlJc w:val="left"/>
      <w:pPr>
        <w:ind w:left="71" w:hanging="161"/>
      </w:pPr>
      <w:rPr>
        <w:rFonts w:ascii="Times New Roman" w:eastAsia="Times New Roman" w:hAnsi="Times New Roman" w:cs="Times New Roman" w:hint="default"/>
        <w:w w:val="99"/>
        <w:sz w:val="26"/>
        <w:szCs w:val="26"/>
      </w:rPr>
    </w:lvl>
    <w:lvl w:ilvl="1" w:tplc="31947010">
      <w:numFmt w:val="bullet"/>
      <w:lvlText w:val="•"/>
      <w:lvlJc w:val="left"/>
      <w:pPr>
        <w:ind w:left="864" w:hanging="161"/>
      </w:pPr>
      <w:rPr>
        <w:rFonts w:hint="default"/>
      </w:rPr>
    </w:lvl>
    <w:lvl w:ilvl="2" w:tplc="9920D414">
      <w:numFmt w:val="bullet"/>
      <w:lvlText w:val="•"/>
      <w:lvlJc w:val="left"/>
      <w:pPr>
        <w:ind w:left="1648" w:hanging="161"/>
      </w:pPr>
      <w:rPr>
        <w:rFonts w:hint="default"/>
      </w:rPr>
    </w:lvl>
    <w:lvl w:ilvl="3" w:tplc="A09E6726">
      <w:numFmt w:val="bullet"/>
      <w:lvlText w:val="•"/>
      <w:lvlJc w:val="left"/>
      <w:pPr>
        <w:ind w:left="2432" w:hanging="161"/>
      </w:pPr>
      <w:rPr>
        <w:rFonts w:hint="default"/>
      </w:rPr>
    </w:lvl>
    <w:lvl w:ilvl="4" w:tplc="78A83052">
      <w:numFmt w:val="bullet"/>
      <w:lvlText w:val="•"/>
      <w:lvlJc w:val="left"/>
      <w:pPr>
        <w:ind w:left="3216" w:hanging="161"/>
      </w:pPr>
      <w:rPr>
        <w:rFonts w:hint="default"/>
      </w:rPr>
    </w:lvl>
    <w:lvl w:ilvl="5" w:tplc="3F0E7F5A">
      <w:numFmt w:val="bullet"/>
      <w:lvlText w:val="•"/>
      <w:lvlJc w:val="left"/>
      <w:pPr>
        <w:ind w:left="4000" w:hanging="161"/>
      </w:pPr>
      <w:rPr>
        <w:rFonts w:hint="default"/>
      </w:rPr>
    </w:lvl>
    <w:lvl w:ilvl="6" w:tplc="0EAE6CEE">
      <w:numFmt w:val="bullet"/>
      <w:lvlText w:val="•"/>
      <w:lvlJc w:val="left"/>
      <w:pPr>
        <w:ind w:left="4784" w:hanging="161"/>
      </w:pPr>
      <w:rPr>
        <w:rFonts w:hint="default"/>
      </w:rPr>
    </w:lvl>
    <w:lvl w:ilvl="7" w:tplc="3FD2C402">
      <w:numFmt w:val="bullet"/>
      <w:lvlText w:val="•"/>
      <w:lvlJc w:val="left"/>
      <w:pPr>
        <w:ind w:left="5568" w:hanging="161"/>
      </w:pPr>
      <w:rPr>
        <w:rFonts w:hint="default"/>
      </w:rPr>
    </w:lvl>
    <w:lvl w:ilvl="8" w:tplc="FE580E4C">
      <w:numFmt w:val="bullet"/>
      <w:lvlText w:val="•"/>
      <w:lvlJc w:val="left"/>
      <w:pPr>
        <w:ind w:left="6352" w:hanging="161"/>
      </w:pPr>
      <w:rPr>
        <w:rFonts w:hint="default"/>
      </w:rPr>
    </w:lvl>
  </w:abstractNum>
  <w:abstractNum w:abstractNumId="3">
    <w:nsid w:val="431A0092"/>
    <w:multiLevelType w:val="hybridMultilevel"/>
    <w:tmpl w:val="0CA8CE9E"/>
    <w:lvl w:ilvl="0" w:tplc="4406261E">
      <w:numFmt w:val="bullet"/>
      <w:lvlText w:val="-"/>
      <w:lvlJc w:val="left"/>
      <w:pPr>
        <w:ind w:left="71" w:hanging="161"/>
      </w:pPr>
      <w:rPr>
        <w:rFonts w:ascii="Times New Roman" w:eastAsia="Times New Roman" w:hAnsi="Times New Roman" w:cs="Times New Roman" w:hint="default"/>
        <w:w w:val="99"/>
        <w:sz w:val="26"/>
        <w:szCs w:val="26"/>
      </w:rPr>
    </w:lvl>
    <w:lvl w:ilvl="1" w:tplc="9B4E8668">
      <w:numFmt w:val="bullet"/>
      <w:lvlText w:val="•"/>
      <w:lvlJc w:val="left"/>
      <w:pPr>
        <w:ind w:left="864" w:hanging="161"/>
      </w:pPr>
      <w:rPr>
        <w:rFonts w:hint="default"/>
      </w:rPr>
    </w:lvl>
    <w:lvl w:ilvl="2" w:tplc="E10E71F2">
      <w:numFmt w:val="bullet"/>
      <w:lvlText w:val="•"/>
      <w:lvlJc w:val="left"/>
      <w:pPr>
        <w:ind w:left="1648" w:hanging="161"/>
      </w:pPr>
      <w:rPr>
        <w:rFonts w:hint="default"/>
      </w:rPr>
    </w:lvl>
    <w:lvl w:ilvl="3" w:tplc="BD10A946">
      <w:numFmt w:val="bullet"/>
      <w:lvlText w:val="•"/>
      <w:lvlJc w:val="left"/>
      <w:pPr>
        <w:ind w:left="2432" w:hanging="161"/>
      </w:pPr>
      <w:rPr>
        <w:rFonts w:hint="default"/>
      </w:rPr>
    </w:lvl>
    <w:lvl w:ilvl="4" w:tplc="856E5B74">
      <w:numFmt w:val="bullet"/>
      <w:lvlText w:val="•"/>
      <w:lvlJc w:val="left"/>
      <w:pPr>
        <w:ind w:left="3216" w:hanging="161"/>
      </w:pPr>
      <w:rPr>
        <w:rFonts w:hint="default"/>
      </w:rPr>
    </w:lvl>
    <w:lvl w:ilvl="5" w:tplc="0546A7F0">
      <w:numFmt w:val="bullet"/>
      <w:lvlText w:val="•"/>
      <w:lvlJc w:val="left"/>
      <w:pPr>
        <w:ind w:left="4000" w:hanging="161"/>
      </w:pPr>
      <w:rPr>
        <w:rFonts w:hint="default"/>
      </w:rPr>
    </w:lvl>
    <w:lvl w:ilvl="6" w:tplc="10CE1EEA">
      <w:numFmt w:val="bullet"/>
      <w:lvlText w:val="•"/>
      <w:lvlJc w:val="left"/>
      <w:pPr>
        <w:ind w:left="4784" w:hanging="161"/>
      </w:pPr>
      <w:rPr>
        <w:rFonts w:hint="default"/>
      </w:rPr>
    </w:lvl>
    <w:lvl w:ilvl="7" w:tplc="44000F70">
      <w:numFmt w:val="bullet"/>
      <w:lvlText w:val="•"/>
      <w:lvlJc w:val="left"/>
      <w:pPr>
        <w:ind w:left="5568" w:hanging="161"/>
      </w:pPr>
      <w:rPr>
        <w:rFonts w:hint="default"/>
      </w:rPr>
    </w:lvl>
    <w:lvl w:ilvl="8" w:tplc="838E8282">
      <w:numFmt w:val="bullet"/>
      <w:lvlText w:val="•"/>
      <w:lvlJc w:val="left"/>
      <w:pPr>
        <w:ind w:left="6352" w:hanging="161"/>
      </w:pPr>
      <w:rPr>
        <w:rFonts w:hint="default"/>
      </w:rPr>
    </w:lvl>
  </w:abstractNum>
  <w:abstractNum w:abstractNumId="4">
    <w:nsid w:val="60282878"/>
    <w:multiLevelType w:val="hybridMultilevel"/>
    <w:tmpl w:val="8E749EE4"/>
    <w:lvl w:ilvl="0" w:tplc="2D9AEA22">
      <w:start w:val="1"/>
      <w:numFmt w:val="lowerLetter"/>
      <w:lvlText w:val="%1."/>
      <w:lvlJc w:val="left"/>
      <w:pPr>
        <w:ind w:left="196" w:hanging="264"/>
        <w:jc w:val="left"/>
      </w:pPr>
      <w:rPr>
        <w:rFonts w:ascii="Times New Roman" w:eastAsia="Times New Roman" w:hAnsi="Times New Roman" w:cs="Times New Roman" w:hint="default"/>
        <w:w w:val="99"/>
        <w:sz w:val="26"/>
        <w:szCs w:val="26"/>
      </w:rPr>
    </w:lvl>
    <w:lvl w:ilvl="1" w:tplc="B8A63654">
      <w:numFmt w:val="bullet"/>
      <w:lvlText w:val="•"/>
      <w:lvlJc w:val="left"/>
      <w:pPr>
        <w:ind w:left="1160" w:hanging="264"/>
      </w:pPr>
      <w:rPr>
        <w:rFonts w:hint="default"/>
      </w:rPr>
    </w:lvl>
    <w:lvl w:ilvl="2" w:tplc="9294C9FE">
      <w:numFmt w:val="bullet"/>
      <w:lvlText w:val="•"/>
      <w:lvlJc w:val="left"/>
      <w:pPr>
        <w:ind w:left="2120" w:hanging="264"/>
      </w:pPr>
      <w:rPr>
        <w:rFonts w:hint="default"/>
      </w:rPr>
    </w:lvl>
    <w:lvl w:ilvl="3" w:tplc="CDBC4DFA">
      <w:numFmt w:val="bullet"/>
      <w:lvlText w:val="•"/>
      <w:lvlJc w:val="left"/>
      <w:pPr>
        <w:ind w:left="3080" w:hanging="264"/>
      </w:pPr>
      <w:rPr>
        <w:rFonts w:hint="default"/>
      </w:rPr>
    </w:lvl>
    <w:lvl w:ilvl="4" w:tplc="C8A268D2">
      <w:numFmt w:val="bullet"/>
      <w:lvlText w:val="•"/>
      <w:lvlJc w:val="left"/>
      <w:pPr>
        <w:ind w:left="4040" w:hanging="264"/>
      </w:pPr>
      <w:rPr>
        <w:rFonts w:hint="default"/>
      </w:rPr>
    </w:lvl>
    <w:lvl w:ilvl="5" w:tplc="A57C0F2A">
      <w:numFmt w:val="bullet"/>
      <w:lvlText w:val="•"/>
      <w:lvlJc w:val="left"/>
      <w:pPr>
        <w:ind w:left="5000" w:hanging="264"/>
      </w:pPr>
      <w:rPr>
        <w:rFonts w:hint="default"/>
      </w:rPr>
    </w:lvl>
    <w:lvl w:ilvl="6" w:tplc="0CF45354">
      <w:numFmt w:val="bullet"/>
      <w:lvlText w:val="•"/>
      <w:lvlJc w:val="left"/>
      <w:pPr>
        <w:ind w:left="5960" w:hanging="264"/>
      </w:pPr>
      <w:rPr>
        <w:rFonts w:hint="default"/>
      </w:rPr>
    </w:lvl>
    <w:lvl w:ilvl="7" w:tplc="2A369CBE">
      <w:numFmt w:val="bullet"/>
      <w:lvlText w:val="•"/>
      <w:lvlJc w:val="left"/>
      <w:pPr>
        <w:ind w:left="6920" w:hanging="264"/>
      </w:pPr>
      <w:rPr>
        <w:rFonts w:hint="default"/>
      </w:rPr>
    </w:lvl>
    <w:lvl w:ilvl="8" w:tplc="C98EEDA8">
      <w:numFmt w:val="bullet"/>
      <w:lvlText w:val="•"/>
      <w:lvlJc w:val="left"/>
      <w:pPr>
        <w:ind w:left="7880" w:hanging="264"/>
      </w:pPr>
      <w:rPr>
        <w:rFonts w:hint="default"/>
      </w:rPr>
    </w:lvl>
  </w:abstractNum>
  <w:abstractNum w:abstractNumId="5">
    <w:nsid w:val="62191914"/>
    <w:multiLevelType w:val="hybridMultilevel"/>
    <w:tmpl w:val="8FCC01A6"/>
    <w:lvl w:ilvl="0" w:tplc="8D78BD5E">
      <w:start w:val="1"/>
      <w:numFmt w:val="lowerLetter"/>
      <w:lvlText w:val="%1."/>
      <w:lvlJc w:val="left"/>
      <w:pPr>
        <w:ind w:left="436" w:hanging="241"/>
        <w:jc w:val="left"/>
      </w:pPr>
      <w:rPr>
        <w:rFonts w:ascii="Times New Roman" w:eastAsia="Times New Roman" w:hAnsi="Times New Roman" w:cs="Times New Roman" w:hint="default"/>
        <w:w w:val="99"/>
        <w:sz w:val="26"/>
        <w:szCs w:val="26"/>
      </w:rPr>
    </w:lvl>
    <w:lvl w:ilvl="1" w:tplc="6EAAE4AC">
      <w:numFmt w:val="bullet"/>
      <w:lvlText w:val="•"/>
      <w:lvlJc w:val="left"/>
      <w:pPr>
        <w:ind w:left="1376" w:hanging="241"/>
      </w:pPr>
      <w:rPr>
        <w:rFonts w:hint="default"/>
      </w:rPr>
    </w:lvl>
    <w:lvl w:ilvl="2" w:tplc="60EE02CC">
      <w:numFmt w:val="bullet"/>
      <w:lvlText w:val="•"/>
      <w:lvlJc w:val="left"/>
      <w:pPr>
        <w:ind w:left="2312" w:hanging="241"/>
      </w:pPr>
      <w:rPr>
        <w:rFonts w:hint="default"/>
      </w:rPr>
    </w:lvl>
    <w:lvl w:ilvl="3" w:tplc="BC6E62EE">
      <w:numFmt w:val="bullet"/>
      <w:lvlText w:val="•"/>
      <w:lvlJc w:val="left"/>
      <w:pPr>
        <w:ind w:left="3248" w:hanging="241"/>
      </w:pPr>
      <w:rPr>
        <w:rFonts w:hint="default"/>
      </w:rPr>
    </w:lvl>
    <w:lvl w:ilvl="4" w:tplc="BBE4CBA0">
      <w:numFmt w:val="bullet"/>
      <w:lvlText w:val="•"/>
      <w:lvlJc w:val="left"/>
      <w:pPr>
        <w:ind w:left="4184" w:hanging="241"/>
      </w:pPr>
      <w:rPr>
        <w:rFonts w:hint="default"/>
      </w:rPr>
    </w:lvl>
    <w:lvl w:ilvl="5" w:tplc="53869BCC">
      <w:numFmt w:val="bullet"/>
      <w:lvlText w:val="•"/>
      <w:lvlJc w:val="left"/>
      <w:pPr>
        <w:ind w:left="5120" w:hanging="241"/>
      </w:pPr>
      <w:rPr>
        <w:rFonts w:hint="default"/>
      </w:rPr>
    </w:lvl>
    <w:lvl w:ilvl="6" w:tplc="7DFED77C">
      <w:numFmt w:val="bullet"/>
      <w:lvlText w:val="•"/>
      <w:lvlJc w:val="left"/>
      <w:pPr>
        <w:ind w:left="6056" w:hanging="241"/>
      </w:pPr>
      <w:rPr>
        <w:rFonts w:hint="default"/>
      </w:rPr>
    </w:lvl>
    <w:lvl w:ilvl="7" w:tplc="4748F4E4">
      <w:numFmt w:val="bullet"/>
      <w:lvlText w:val="•"/>
      <w:lvlJc w:val="left"/>
      <w:pPr>
        <w:ind w:left="6992" w:hanging="241"/>
      </w:pPr>
      <w:rPr>
        <w:rFonts w:hint="default"/>
      </w:rPr>
    </w:lvl>
    <w:lvl w:ilvl="8" w:tplc="94E6E830">
      <w:numFmt w:val="bullet"/>
      <w:lvlText w:val="•"/>
      <w:lvlJc w:val="left"/>
      <w:pPr>
        <w:ind w:left="7928" w:hanging="241"/>
      </w:pPr>
      <w:rPr>
        <w:rFonts w:hint="default"/>
      </w:rPr>
    </w:lvl>
  </w:abstractNum>
  <w:abstractNum w:abstractNumId="6">
    <w:nsid w:val="7B734749"/>
    <w:multiLevelType w:val="hybridMultilevel"/>
    <w:tmpl w:val="2438CF7E"/>
    <w:lvl w:ilvl="0" w:tplc="D106904A">
      <w:start w:val="1"/>
      <w:numFmt w:val="lowerLetter"/>
      <w:lvlText w:val="%1."/>
      <w:lvlJc w:val="left"/>
      <w:pPr>
        <w:ind w:left="441" w:hanging="246"/>
        <w:jc w:val="left"/>
      </w:pPr>
      <w:rPr>
        <w:rFonts w:ascii="Times New Roman" w:eastAsia="Times New Roman" w:hAnsi="Times New Roman" w:cs="Times New Roman" w:hint="default"/>
        <w:w w:val="99"/>
        <w:sz w:val="26"/>
        <w:szCs w:val="26"/>
      </w:rPr>
    </w:lvl>
    <w:lvl w:ilvl="1" w:tplc="D74C14AE">
      <w:numFmt w:val="bullet"/>
      <w:lvlText w:val="•"/>
      <w:lvlJc w:val="left"/>
      <w:pPr>
        <w:ind w:left="1376" w:hanging="246"/>
      </w:pPr>
      <w:rPr>
        <w:rFonts w:hint="default"/>
      </w:rPr>
    </w:lvl>
    <w:lvl w:ilvl="2" w:tplc="BD40C5A2">
      <w:numFmt w:val="bullet"/>
      <w:lvlText w:val="•"/>
      <w:lvlJc w:val="left"/>
      <w:pPr>
        <w:ind w:left="2312" w:hanging="246"/>
      </w:pPr>
      <w:rPr>
        <w:rFonts w:hint="default"/>
      </w:rPr>
    </w:lvl>
    <w:lvl w:ilvl="3" w:tplc="8A627DB4">
      <w:numFmt w:val="bullet"/>
      <w:lvlText w:val="•"/>
      <w:lvlJc w:val="left"/>
      <w:pPr>
        <w:ind w:left="3248" w:hanging="246"/>
      </w:pPr>
      <w:rPr>
        <w:rFonts w:hint="default"/>
      </w:rPr>
    </w:lvl>
    <w:lvl w:ilvl="4" w:tplc="FAC05B54">
      <w:numFmt w:val="bullet"/>
      <w:lvlText w:val="•"/>
      <w:lvlJc w:val="left"/>
      <w:pPr>
        <w:ind w:left="4184" w:hanging="246"/>
      </w:pPr>
      <w:rPr>
        <w:rFonts w:hint="default"/>
      </w:rPr>
    </w:lvl>
    <w:lvl w:ilvl="5" w:tplc="08AAA55A">
      <w:numFmt w:val="bullet"/>
      <w:lvlText w:val="•"/>
      <w:lvlJc w:val="left"/>
      <w:pPr>
        <w:ind w:left="5120" w:hanging="246"/>
      </w:pPr>
      <w:rPr>
        <w:rFonts w:hint="default"/>
      </w:rPr>
    </w:lvl>
    <w:lvl w:ilvl="6" w:tplc="DB0C13F4">
      <w:numFmt w:val="bullet"/>
      <w:lvlText w:val="•"/>
      <w:lvlJc w:val="left"/>
      <w:pPr>
        <w:ind w:left="6056" w:hanging="246"/>
      </w:pPr>
      <w:rPr>
        <w:rFonts w:hint="default"/>
      </w:rPr>
    </w:lvl>
    <w:lvl w:ilvl="7" w:tplc="E28EE466">
      <w:numFmt w:val="bullet"/>
      <w:lvlText w:val="•"/>
      <w:lvlJc w:val="left"/>
      <w:pPr>
        <w:ind w:left="6992" w:hanging="246"/>
      </w:pPr>
      <w:rPr>
        <w:rFonts w:hint="default"/>
      </w:rPr>
    </w:lvl>
    <w:lvl w:ilvl="8" w:tplc="AC0E002A">
      <w:numFmt w:val="bullet"/>
      <w:lvlText w:val="•"/>
      <w:lvlJc w:val="left"/>
      <w:pPr>
        <w:ind w:left="7928" w:hanging="246"/>
      </w:pPr>
      <w:rPr>
        <w:rFonts w:hint="default"/>
      </w:rPr>
    </w:lvl>
  </w:abstractNum>
  <w:num w:numId="1">
    <w:abstractNumId w:val="1"/>
  </w:num>
  <w:num w:numId="2">
    <w:abstractNumId w:val="3"/>
  </w:num>
  <w:num w:numId="3">
    <w:abstractNumId w:val="0"/>
  </w:num>
  <w:num w:numId="4">
    <w:abstractNumId w:val="2"/>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2"/>
  </w:compat>
  <w:rsids>
    <w:rsidRoot w:val="004B4B08"/>
    <w:rsid w:val="004B4B08"/>
    <w:rsid w:val="00520902"/>
    <w:rsid w:val="005F37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6"/>
      <w:ind w:left="196"/>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6"/>
      <w:szCs w:val="26"/>
    </w:rPr>
  </w:style>
  <w:style w:type="paragraph" w:styleId="ListParagraph">
    <w:name w:val="List Paragraph"/>
    <w:basedOn w:val="Normal"/>
    <w:uiPriority w:val="1"/>
    <w:qFormat/>
    <w:pPr>
      <w:spacing w:before="1"/>
      <w:ind w:left="196" w:hanging="259"/>
      <w:jc w:val="both"/>
    </w:pPr>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516</Words>
  <Characters>2945</Characters>
  <Application>Microsoft Office Word</Application>
  <DocSecurity>0</DocSecurity>
  <Lines>24</Lines>
  <Paragraphs>6</Paragraphs>
  <ScaleCrop>false</ScaleCrop>
  <Company/>
  <LinksUpToDate>false</LinksUpToDate>
  <CharactersWithSpaces>3455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Thang Trinh</cp:lastModifiedBy>
  <cp:revision>2</cp:revision>
  <dcterms:created xsi:type="dcterms:W3CDTF">2019-01-10T07:46:00Z</dcterms:created>
  <dcterms:modified xsi:type="dcterms:W3CDTF">2019-01-10T07:46:00Z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2016-10-07T00:00:00Z</vt:filetime>
  </property>
  <property fmtid="{D5CDD505-2E9C-101B-9397-08002B2CF9AE}" pid="3" name="Creator">
    <vt:lpwstr>Microsoft® Word 2010</vt:lpwstr>
  </property>
  <property fmtid="{D5CDD505-2E9C-101B-9397-08002B2CF9AE}" pid="4" name="LastSaved">
    <vt:filetime>2019-01-10T00:00:00Z</vt:filetime>
  </property>
</Properties>
</file>