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18" w:rsidRDefault="006E7518">
      <w:pPr>
        <w:spacing w:line="101" w:lineRule="exact"/>
        <w:rPr>
          <w:sz w:val="24"/>
          <w:szCs w:val="24"/>
        </w:rPr>
      </w:pPr>
    </w:p>
    <w:p w:rsidR="006E7518" w:rsidRDefault="00FD1199">
      <w:pPr>
        <w:spacing w:line="238" w:lineRule="auto"/>
        <w:ind w:right="-3"/>
        <w:jc w:val="center"/>
        <w:rPr>
          <w:sz w:val="20"/>
          <w:szCs w:val="20"/>
        </w:rPr>
      </w:pPr>
      <w:r>
        <w:rPr>
          <w:rFonts w:eastAsia="Times New Roman"/>
          <w:b/>
          <w:bCs/>
          <w:sz w:val="26"/>
          <w:szCs w:val="26"/>
        </w:rPr>
        <w:t>Giải bài tập trang 8, 9 SGK Vật lý lớp 11: Điện tích, định luật Cu - lông</w:t>
      </w:r>
    </w:p>
    <w:p w:rsidR="006E7518" w:rsidRDefault="006E7518">
      <w:pPr>
        <w:spacing w:line="153" w:lineRule="exact"/>
        <w:rPr>
          <w:sz w:val="24"/>
          <w:szCs w:val="24"/>
        </w:rPr>
      </w:pPr>
    </w:p>
    <w:p w:rsidR="006E7518" w:rsidRDefault="00FD1199">
      <w:pPr>
        <w:numPr>
          <w:ilvl w:val="0"/>
          <w:numId w:val="1"/>
        </w:numPr>
        <w:tabs>
          <w:tab w:val="left" w:pos="244"/>
        </w:tabs>
        <w:ind w:left="244" w:hanging="244"/>
        <w:rPr>
          <w:rFonts w:eastAsia="Times New Roman"/>
          <w:b/>
          <w:bCs/>
          <w:sz w:val="26"/>
          <w:szCs w:val="26"/>
        </w:rPr>
      </w:pPr>
      <w:r>
        <w:rPr>
          <w:rFonts w:eastAsia="Times New Roman"/>
          <w:b/>
          <w:bCs/>
          <w:sz w:val="26"/>
          <w:szCs w:val="26"/>
        </w:rPr>
        <w:t>Tóm tắt kiến thức cơ bản: Điện tích, định luật Cu - lông</w:t>
      </w:r>
    </w:p>
    <w:p w:rsidR="006E7518" w:rsidRDefault="006E7518">
      <w:pPr>
        <w:spacing w:line="147" w:lineRule="exact"/>
        <w:rPr>
          <w:rFonts w:eastAsia="Times New Roman"/>
          <w:b/>
          <w:bCs/>
          <w:sz w:val="26"/>
          <w:szCs w:val="26"/>
        </w:rPr>
      </w:pPr>
    </w:p>
    <w:p w:rsidR="006E7518" w:rsidRDefault="00FD1199">
      <w:pPr>
        <w:ind w:left="4"/>
        <w:rPr>
          <w:rFonts w:eastAsia="Times New Roman"/>
          <w:b/>
          <w:bCs/>
          <w:sz w:val="26"/>
          <w:szCs w:val="26"/>
        </w:rPr>
      </w:pPr>
      <w:r>
        <w:rPr>
          <w:rFonts w:eastAsia="Times New Roman"/>
          <w:b/>
          <w:bCs/>
          <w:sz w:val="26"/>
          <w:szCs w:val="26"/>
        </w:rPr>
        <w:t>1. Sự nhiễm điện của các vật - điện tích - tương tác điện</w:t>
      </w:r>
    </w:p>
    <w:p w:rsidR="006E7518" w:rsidRDefault="006E7518">
      <w:pPr>
        <w:spacing w:line="158" w:lineRule="exact"/>
        <w:rPr>
          <w:sz w:val="24"/>
          <w:szCs w:val="24"/>
        </w:rPr>
      </w:pPr>
    </w:p>
    <w:p w:rsidR="006E7518" w:rsidRDefault="00FD1199">
      <w:pPr>
        <w:numPr>
          <w:ilvl w:val="0"/>
          <w:numId w:val="2"/>
        </w:numPr>
        <w:tabs>
          <w:tab w:val="left" w:pos="258"/>
        </w:tabs>
        <w:spacing w:line="350" w:lineRule="auto"/>
        <w:ind w:left="4" w:hanging="4"/>
        <w:rPr>
          <w:rFonts w:eastAsia="Times New Roman"/>
          <w:sz w:val="26"/>
          <w:szCs w:val="26"/>
        </w:rPr>
      </w:pPr>
      <w:r>
        <w:rPr>
          <w:rFonts w:eastAsia="Times New Roman"/>
          <w:sz w:val="26"/>
          <w:szCs w:val="26"/>
        </w:rPr>
        <w:t xml:space="preserve">Sự nhiễm diện của các </w:t>
      </w:r>
      <w:r>
        <w:rPr>
          <w:rFonts w:eastAsia="Times New Roman"/>
          <w:sz w:val="26"/>
          <w:szCs w:val="26"/>
        </w:rPr>
        <w:t>vật: Khi cọ xát các vật như thủy tinh, nhựa...vào miếng vải len thì chúng có thể hút được các vật nhẹ, ta nói các vật sau khi cọ xát đã bị nhiễm điện.</w:t>
      </w:r>
    </w:p>
    <w:p w:rsidR="006E7518" w:rsidRDefault="006E7518">
      <w:pPr>
        <w:spacing w:line="11" w:lineRule="exact"/>
        <w:rPr>
          <w:rFonts w:eastAsia="Times New Roman"/>
          <w:sz w:val="26"/>
          <w:szCs w:val="26"/>
        </w:rPr>
      </w:pPr>
    </w:p>
    <w:p w:rsidR="006E7518" w:rsidRDefault="00FD1199">
      <w:pPr>
        <w:numPr>
          <w:ilvl w:val="0"/>
          <w:numId w:val="2"/>
        </w:numPr>
        <w:tabs>
          <w:tab w:val="left" w:pos="264"/>
        </w:tabs>
        <w:ind w:left="264" w:hanging="264"/>
        <w:rPr>
          <w:rFonts w:eastAsia="Times New Roman"/>
          <w:sz w:val="26"/>
          <w:szCs w:val="26"/>
        </w:rPr>
      </w:pPr>
      <w:r>
        <w:rPr>
          <w:rFonts w:eastAsia="Times New Roman"/>
          <w:sz w:val="26"/>
          <w:szCs w:val="26"/>
        </w:rPr>
        <w:t>Điện tích</w:t>
      </w:r>
    </w:p>
    <w:p w:rsidR="006E7518" w:rsidRDefault="006E7518">
      <w:pPr>
        <w:spacing w:line="152" w:lineRule="exact"/>
        <w:rPr>
          <w:sz w:val="24"/>
          <w:szCs w:val="24"/>
        </w:rPr>
      </w:pPr>
    </w:p>
    <w:p w:rsidR="006E7518" w:rsidRDefault="00FD1199">
      <w:pPr>
        <w:numPr>
          <w:ilvl w:val="0"/>
          <w:numId w:val="3"/>
        </w:numPr>
        <w:tabs>
          <w:tab w:val="left" w:pos="164"/>
        </w:tabs>
        <w:ind w:left="164" w:hanging="164"/>
        <w:rPr>
          <w:rFonts w:eastAsia="Times New Roman"/>
          <w:sz w:val="26"/>
          <w:szCs w:val="26"/>
        </w:rPr>
      </w:pPr>
      <w:r>
        <w:rPr>
          <w:rFonts w:eastAsia="Times New Roman"/>
          <w:sz w:val="26"/>
          <w:szCs w:val="26"/>
        </w:rPr>
        <w:t>Điện tích được dùng để chỉ một vật mang điện, một vật tích điện hoặc một “lượng điện”</w:t>
      </w:r>
    </w:p>
    <w:p w:rsidR="006E7518" w:rsidRDefault="006E7518">
      <w:pPr>
        <w:spacing w:line="147" w:lineRule="exact"/>
        <w:rPr>
          <w:sz w:val="24"/>
          <w:szCs w:val="24"/>
        </w:rPr>
      </w:pPr>
    </w:p>
    <w:p w:rsidR="006E7518" w:rsidRDefault="00FD1199">
      <w:pPr>
        <w:ind w:left="4"/>
        <w:rPr>
          <w:sz w:val="20"/>
          <w:szCs w:val="20"/>
        </w:rPr>
      </w:pPr>
      <w:r>
        <w:rPr>
          <w:rFonts w:eastAsia="Times New Roman"/>
          <w:sz w:val="26"/>
          <w:szCs w:val="26"/>
        </w:rPr>
        <w:t>của vậ</w:t>
      </w:r>
      <w:r>
        <w:rPr>
          <w:rFonts w:eastAsia="Times New Roman"/>
          <w:sz w:val="26"/>
          <w:szCs w:val="26"/>
        </w:rPr>
        <w:t>t.</w:t>
      </w:r>
    </w:p>
    <w:p w:rsidR="006E7518" w:rsidRDefault="006E7518">
      <w:pPr>
        <w:spacing w:line="152" w:lineRule="exact"/>
        <w:rPr>
          <w:sz w:val="24"/>
          <w:szCs w:val="24"/>
        </w:rPr>
      </w:pPr>
    </w:p>
    <w:p w:rsidR="006E7518" w:rsidRDefault="00FD1199">
      <w:pPr>
        <w:numPr>
          <w:ilvl w:val="0"/>
          <w:numId w:val="4"/>
        </w:numPr>
        <w:tabs>
          <w:tab w:val="left" w:pos="184"/>
        </w:tabs>
        <w:ind w:left="184" w:hanging="184"/>
        <w:rPr>
          <w:rFonts w:eastAsia="Times New Roman"/>
          <w:sz w:val="26"/>
          <w:szCs w:val="26"/>
        </w:rPr>
      </w:pPr>
      <w:r>
        <w:rPr>
          <w:rFonts w:eastAsia="Times New Roman"/>
          <w:sz w:val="26"/>
          <w:szCs w:val="26"/>
        </w:rPr>
        <w:t>Điện tích điểm là điện tích được coi như tập trung tại một điểm, một vật tích điện có</w:t>
      </w:r>
    </w:p>
    <w:p w:rsidR="006E7518" w:rsidRDefault="006E7518">
      <w:pPr>
        <w:spacing w:line="163" w:lineRule="exact"/>
        <w:rPr>
          <w:sz w:val="24"/>
          <w:szCs w:val="24"/>
        </w:rPr>
      </w:pPr>
    </w:p>
    <w:p w:rsidR="006E7518" w:rsidRDefault="00FD1199">
      <w:pPr>
        <w:spacing w:line="346" w:lineRule="auto"/>
        <w:ind w:left="4" w:right="60"/>
        <w:rPr>
          <w:sz w:val="20"/>
          <w:szCs w:val="20"/>
        </w:rPr>
      </w:pPr>
      <w:r>
        <w:rPr>
          <w:rFonts w:eastAsia="Times New Roman"/>
          <w:sz w:val="26"/>
          <w:szCs w:val="26"/>
        </w:rPr>
        <w:t>kích thước rất nhỏ so với khoảng cách tới điểm mà ta xét có thể coi là một điện tích điểm. c. Tương tác điện - hai loại điện tích</w:t>
      </w:r>
    </w:p>
    <w:p w:rsidR="006E7518" w:rsidRDefault="006E7518">
      <w:pPr>
        <w:spacing w:line="21" w:lineRule="exact"/>
        <w:rPr>
          <w:sz w:val="24"/>
          <w:szCs w:val="24"/>
        </w:rPr>
      </w:pPr>
    </w:p>
    <w:p w:rsidR="006E7518" w:rsidRDefault="00FD1199">
      <w:pPr>
        <w:numPr>
          <w:ilvl w:val="0"/>
          <w:numId w:val="5"/>
        </w:numPr>
        <w:tabs>
          <w:tab w:val="left" w:pos="164"/>
        </w:tabs>
        <w:ind w:left="164" w:hanging="164"/>
        <w:rPr>
          <w:rFonts w:eastAsia="Times New Roman"/>
          <w:sz w:val="26"/>
          <w:szCs w:val="26"/>
        </w:rPr>
      </w:pPr>
      <w:r>
        <w:rPr>
          <w:rFonts w:eastAsia="Times New Roman"/>
          <w:sz w:val="26"/>
          <w:szCs w:val="26"/>
        </w:rPr>
        <w:t>Có hai loại điện tích là điện tích</w:t>
      </w:r>
      <w:r>
        <w:rPr>
          <w:rFonts w:eastAsia="Times New Roman"/>
          <w:sz w:val="26"/>
          <w:szCs w:val="26"/>
        </w:rPr>
        <w:t xml:space="preserve"> dương (+) và điện tích âm (-).</w:t>
      </w:r>
    </w:p>
    <w:p w:rsidR="006E7518" w:rsidRDefault="006E7518">
      <w:pPr>
        <w:spacing w:line="147" w:lineRule="exact"/>
        <w:rPr>
          <w:rFonts w:eastAsia="Times New Roman"/>
          <w:sz w:val="26"/>
          <w:szCs w:val="26"/>
        </w:rPr>
      </w:pPr>
    </w:p>
    <w:p w:rsidR="006E7518" w:rsidRDefault="00FD1199">
      <w:pPr>
        <w:numPr>
          <w:ilvl w:val="0"/>
          <w:numId w:val="5"/>
        </w:numPr>
        <w:tabs>
          <w:tab w:val="left" w:pos="164"/>
        </w:tabs>
        <w:ind w:left="164" w:hanging="164"/>
        <w:rPr>
          <w:rFonts w:eastAsia="Times New Roman"/>
          <w:sz w:val="26"/>
          <w:szCs w:val="26"/>
        </w:rPr>
      </w:pPr>
      <w:r>
        <w:rPr>
          <w:rFonts w:eastAsia="Times New Roman"/>
          <w:sz w:val="26"/>
          <w:szCs w:val="26"/>
        </w:rPr>
        <w:t>Sự đẩy hay hút nhau giữa các điện tích gọi là tương tác điện. Các điện tích cùng dấu thì</w:t>
      </w:r>
    </w:p>
    <w:p w:rsidR="006E7518" w:rsidRDefault="006E7518">
      <w:pPr>
        <w:spacing w:line="153" w:lineRule="exact"/>
        <w:rPr>
          <w:sz w:val="24"/>
          <w:szCs w:val="24"/>
        </w:rPr>
      </w:pPr>
    </w:p>
    <w:p w:rsidR="006E7518" w:rsidRDefault="00FD1199">
      <w:pPr>
        <w:ind w:left="4"/>
        <w:rPr>
          <w:sz w:val="20"/>
          <w:szCs w:val="20"/>
        </w:rPr>
      </w:pPr>
      <w:r>
        <w:rPr>
          <w:rFonts w:eastAsia="Times New Roman"/>
          <w:sz w:val="26"/>
          <w:szCs w:val="26"/>
        </w:rPr>
        <w:t>đẩy nhau, các diện tích khác dấu thì hút nhau.</w:t>
      </w:r>
    </w:p>
    <w:p w:rsidR="006E7518" w:rsidRDefault="006E7518">
      <w:pPr>
        <w:spacing w:line="152" w:lineRule="exact"/>
        <w:rPr>
          <w:sz w:val="24"/>
          <w:szCs w:val="24"/>
        </w:rPr>
      </w:pPr>
    </w:p>
    <w:p w:rsidR="006E7518" w:rsidRDefault="00FD1199">
      <w:pPr>
        <w:ind w:left="4"/>
        <w:rPr>
          <w:sz w:val="20"/>
          <w:szCs w:val="20"/>
        </w:rPr>
      </w:pPr>
      <w:r>
        <w:rPr>
          <w:rFonts w:eastAsia="Times New Roman"/>
          <w:b/>
          <w:bCs/>
          <w:sz w:val="26"/>
          <w:szCs w:val="26"/>
        </w:rPr>
        <w:t>2. Định luật Cu - lông - hằng số diện môi</w:t>
      </w:r>
    </w:p>
    <w:p w:rsidR="006E7518" w:rsidRDefault="006E7518">
      <w:pPr>
        <w:spacing w:line="147" w:lineRule="exact"/>
        <w:rPr>
          <w:sz w:val="24"/>
          <w:szCs w:val="24"/>
        </w:rPr>
      </w:pPr>
    </w:p>
    <w:p w:rsidR="006E7518" w:rsidRDefault="00FD1199">
      <w:pPr>
        <w:numPr>
          <w:ilvl w:val="0"/>
          <w:numId w:val="6"/>
        </w:numPr>
        <w:tabs>
          <w:tab w:val="left" w:pos="244"/>
        </w:tabs>
        <w:ind w:left="244" w:hanging="244"/>
        <w:rPr>
          <w:rFonts w:eastAsia="Times New Roman"/>
          <w:sz w:val="26"/>
          <w:szCs w:val="26"/>
        </w:rPr>
      </w:pPr>
      <w:r>
        <w:rPr>
          <w:rFonts w:eastAsia="Times New Roman"/>
          <w:sz w:val="26"/>
          <w:szCs w:val="26"/>
        </w:rPr>
        <w:t>Định luật Cu - lông</w:t>
      </w:r>
    </w:p>
    <w:p w:rsidR="006E7518" w:rsidRDefault="006E7518">
      <w:pPr>
        <w:spacing w:line="163" w:lineRule="exact"/>
        <w:rPr>
          <w:sz w:val="24"/>
          <w:szCs w:val="24"/>
        </w:rPr>
      </w:pPr>
    </w:p>
    <w:p w:rsidR="006E7518" w:rsidRDefault="00FD1199">
      <w:pPr>
        <w:spacing w:line="354" w:lineRule="auto"/>
        <w:ind w:left="4"/>
        <w:jc w:val="both"/>
        <w:rPr>
          <w:sz w:val="20"/>
          <w:szCs w:val="20"/>
        </w:rPr>
      </w:pPr>
      <w:r>
        <w:rPr>
          <w:rFonts w:eastAsia="Times New Roman"/>
          <w:sz w:val="26"/>
          <w:szCs w:val="26"/>
        </w:rPr>
        <w:t xml:space="preserve">Lực hút hay đẩy giừa </w:t>
      </w:r>
      <w:r>
        <w:rPr>
          <w:rFonts w:eastAsia="Times New Roman"/>
          <w:sz w:val="26"/>
          <w:szCs w:val="26"/>
        </w:rPr>
        <w:t>hai điện tích điểm đặt trong chân khòng có phương trùng với đường thẳng nôi hai điện tích điểm; có cường độ tỉ lệ với tích độ lớn của hai điện tích và tỉ lệ nghịch với bình phương khoảng cách giữa chúng.</w:t>
      </w:r>
    </w:p>
    <w:p w:rsidR="006E7518" w:rsidRDefault="006E7518">
      <w:pPr>
        <w:spacing w:line="21" w:lineRule="exact"/>
        <w:rPr>
          <w:sz w:val="24"/>
          <w:szCs w:val="24"/>
        </w:rPr>
      </w:pPr>
    </w:p>
    <w:p w:rsidR="006E7518" w:rsidRDefault="00FD1199">
      <w:pPr>
        <w:numPr>
          <w:ilvl w:val="0"/>
          <w:numId w:val="7"/>
        </w:numPr>
        <w:tabs>
          <w:tab w:val="left" w:pos="272"/>
        </w:tabs>
        <w:spacing w:line="357" w:lineRule="auto"/>
        <w:ind w:left="4" w:hanging="4"/>
        <w:jc w:val="both"/>
        <w:rPr>
          <w:rFonts w:eastAsia="Times New Roman"/>
          <w:sz w:val="26"/>
          <w:szCs w:val="26"/>
        </w:rPr>
      </w:pPr>
      <w:r>
        <w:rPr>
          <w:rFonts w:eastAsia="Times New Roman"/>
          <w:sz w:val="26"/>
          <w:szCs w:val="26"/>
        </w:rPr>
        <w:t>Lực tương tác giữa các điểm đặt trong điện mỏi đong</w:t>
      </w:r>
      <w:r>
        <w:rPr>
          <w:rFonts w:eastAsia="Times New Roman"/>
          <w:sz w:val="26"/>
          <w:szCs w:val="26"/>
        </w:rPr>
        <w:t xml:space="preserve"> tính. Hằng số điện mối Điện môi là một môi trường cách điện. Hằng số điện môi cho biết khi đặt các điện tích trong điện môi thì tác dụng giữa chúng sẽ nhỏ đi bao nhiêu lần so với khi đặt chúng trong chân không. Công thức của định luật Cu - lông trong trườ</w:t>
      </w:r>
      <w:r>
        <w:rPr>
          <w:rFonts w:eastAsia="Times New Roman"/>
          <w:sz w:val="26"/>
          <w:szCs w:val="26"/>
        </w:rPr>
        <w:t>ng hợp này là:</w:t>
      </w:r>
    </w:p>
    <w:p w:rsidR="006E7518" w:rsidRDefault="00FD1199">
      <w:pPr>
        <w:spacing w:line="20" w:lineRule="exact"/>
        <w:rPr>
          <w:sz w:val="24"/>
          <w:szCs w:val="24"/>
        </w:rPr>
      </w:pPr>
      <w:r>
        <w:rPr>
          <w:noProof/>
          <w:sz w:val="24"/>
          <w:szCs w:val="24"/>
        </w:rPr>
        <w:drawing>
          <wp:anchor distT="0" distB="0" distL="114300" distR="114300" simplePos="0" relativeHeight="251657216" behindDoc="1" locked="0" layoutInCell="0" allowOverlap="1">
            <wp:simplePos x="0" y="0"/>
            <wp:positionH relativeFrom="column">
              <wp:posOffset>0</wp:posOffset>
            </wp:positionH>
            <wp:positionV relativeFrom="paragraph">
              <wp:posOffset>5080</wp:posOffset>
            </wp:positionV>
            <wp:extent cx="972185" cy="399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972185" cy="399415"/>
                    </a:xfrm>
                    <a:prstGeom prst="rect">
                      <a:avLst/>
                    </a:prstGeom>
                    <a:noFill/>
                  </pic:spPr>
                </pic:pic>
              </a:graphicData>
            </a:graphic>
          </wp:anchor>
        </w:drawing>
      </w:r>
    </w:p>
    <w:p w:rsidR="006E7518" w:rsidRDefault="006E7518">
      <w:pPr>
        <w:spacing w:line="200" w:lineRule="exact"/>
        <w:rPr>
          <w:sz w:val="24"/>
          <w:szCs w:val="24"/>
        </w:rPr>
      </w:pPr>
    </w:p>
    <w:p w:rsidR="006E7518" w:rsidRDefault="006E7518">
      <w:pPr>
        <w:spacing w:line="200" w:lineRule="exact"/>
        <w:rPr>
          <w:sz w:val="24"/>
          <w:szCs w:val="24"/>
        </w:rPr>
      </w:pPr>
    </w:p>
    <w:p w:rsidR="006E7518" w:rsidRDefault="006E7518">
      <w:pPr>
        <w:spacing w:line="360" w:lineRule="exact"/>
        <w:rPr>
          <w:sz w:val="24"/>
          <w:szCs w:val="24"/>
        </w:rPr>
      </w:pPr>
    </w:p>
    <w:p w:rsidR="006E7518" w:rsidRDefault="00FD1199">
      <w:pPr>
        <w:ind w:left="4"/>
        <w:rPr>
          <w:sz w:val="20"/>
          <w:szCs w:val="20"/>
        </w:rPr>
      </w:pPr>
      <w:r>
        <w:rPr>
          <w:rFonts w:eastAsia="Times New Roman"/>
          <w:sz w:val="26"/>
          <w:szCs w:val="26"/>
        </w:rPr>
        <w:t>Đối với chân không thì € = 1</w:t>
      </w:r>
    </w:p>
    <w:p w:rsidR="006E7518" w:rsidRDefault="006E7518">
      <w:pPr>
        <w:spacing w:line="157" w:lineRule="exact"/>
        <w:rPr>
          <w:sz w:val="24"/>
          <w:szCs w:val="24"/>
        </w:rPr>
      </w:pPr>
    </w:p>
    <w:p w:rsidR="006E7518" w:rsidRDefault="00FD1199">
      <w:pPr>
        <w:ind w:left="4"/>
        <w:rPr>
          <w:sz w:val="20"/>
          <w:szCs w:val="20"/>
        </w:rPr>
      </w:pPr>
      <w:r>
        <w:rPr>
          <w:rFonts w:eastAsia="Times New Roman"/>
          <w:b/>
          <w:bCs/>
          <w:sz w:val="26"/>
          <w:szCs w:val="26"/>
        </w:rPr>
        <w:t>II. Giải bài tập trang 8, 9 SGK Vật lý lớp 11</w:t>
      </w:r>
    </w:p>
    <w:p w:rsidR="006E7518" w:rsidRDefault="006E7518">
      <w:pPr>
        <w:spacing w:line="143" w:lineRule="exact"/>
        <w:rPr>
          <w:sz w:val="24"/>
          <w:szCs w:val="24"/>
        </w:rPr>
      </w:pPr>
    </w:p>
    <w:p w:rsidR="006E7518" w:rsidRDefault="00FD1199">
      <w:pPr>
        <w:ind w:left="4"/>
        <w:rPr>
          <w:sz w:val="20"/>
          <w:szCs w:val="20"/>
        </w:rPr>
      </w:pPr>
      <w:r>
        <w:rPr>
          <w:rFonts w:eastAsia="Times New Roman"/>
          <w:b/>
          <w:bCs/>
          <w:i/>
          <w:iCs/>
          <w:sz w:val="26"/>
          <w:szCs w:val="26"/>
        </w:rPr>
        <w:t xml:space="preserve">Câu 1. </w:t>
      </w:r>
      <w:r>
        <w:rPr>
          <w:rFonts w:eastAsia="Times New Roman"/>
          <w:i/>
          <w:iCs/>
          <w:sz w:val="26"/>
          <w:szCs w:val="26"/>
        </w:rPr>
        <w:t>Điện tích điểm là gì?</w:t>
      </w:r>
    </w:p>
    <w:p w:rsidR="006E7518" w:rsidRDefault="006E7518">
      <w:pPr>
        <w:sectPr w:rsidR="006E7518">
          <w:pgSz w:w="12240" w:h="15840"/>
          <w:pgMar w:top="1440" w:right="1420" w:bottom="1440" w:left="1416" w:header="0" w:footer="0" w:gutter="0"/>
          <w:cols w:space="720" w:equalWidth="0">
            <w:col w:w="9404"/>
          </w:cols>
        </w:sectPr>
      </w:pPr>
    </w:p>
    <w:p w:rsidR="006E7518" w:rsidRDefault="006E7518">
      <w:pPr>
        <w:spacing w:line="101" w:lineRule="exact"/>
        <w:rPr>
          <w:sz w:val="20"/>
          <w:szCs w:val="20"/>
        </w:rPr>
      </w:pPr>
      <w:bookmarkStart w:id="0" w:name="page2"/>
      <w:bookmarkEnd w:id="0"/>
    </w:p>
    <w:p w:rsidR="006E7518" w:rsidRDefault="006E7518">
      <w:pPr>
        <w:spacing w:line="8" w:lineRule="exact"/>
        <w:rPr>
          <w:sz w:val="20"/>
          <w:szCs w:val="20"/>
        </w:rPr>
      </w:pPr>
    </w:p>
    <w:p w:rsidR="006E7518" w:rsidRDefault="00FD1199">
      <w:pPr>
        <w:spacing w:line="354" w:lineRule="auto"/>
        <w:ind w:left="4"/>
        <w:jc w:val="both"/>
        <w:rPr>
          <w:sz w:val="20"/>
          <w:szCs w:val="20"/>
        </w:rPr>
      </w:pPr>
      <w:r>
        <w:rPr>
          <w:rFonts w:eastAsia="Times New Roman"/>
          <w:b/>
          <w:bCs/>
          <w:i/>
          <w:iCs/>
          <w:sz w:val="26"/>
          <w:szCs w:val="26"/>
        </w:rPr>
        <w:t xml:space="preserve">Trả lời: </w:t>
      </w:r>
      <w:r>
        <w:rPr>
          <w:rFonts w:eastAsia="Times New Roman"/>
          <w:sz w:val="26"/>
          <w:szCs w:val="26"/>
        </w:rPr>
        <w:t xml:space="preserve">Điện tích điểm là điện tích tập trung tại một điểm. Nếu một vật </w:t>
      </w:r>
      <w:r>
        <w:rPr>
          <w:rFonts w:eastAsia="Times New Roman"/>
          <w:sz w:val="26"/>
          <w:szCs w:val="26"/>
        </w:rPr>
        <w:t>tích điện có kích</w:t>
      </w:r>
      <w:r>
        <w:rPr>
          <w:rFonts w:eastAsia="Times New Roman"/>
          <w:b/>
          <w:bCs/>
          <w:i/>
          <w:iCs/>
          <w:sz w:val="26"/>
          <w:szCs w:val="26"/>
        </w:rPr>
        <w:t xml:space="preserve"> </w:t>
      </w:r>
      <w:r>
        <w:rPr>
          <w:rFonts w:eastAsia="Times New Roman"/>
          <w:sz w:val="26"/>
          <w:szCs w:val="26"/>
        </w:rPr>
        <w:t>thước rất nhỏ so với khoảng cách tới điểm mà ta xét thì có thể coi vật tích điện đó là một điện tích điểm.</w:t>
      </w:r>
    </w:p>
    <w:p w:rsidR="006E7518" w:rsidRDefault="006E7518">
      <w:pPr>
        <w:spacing w:line="7" w:lineRule="exact"/>
        <w:rPr>
          <w:sz w:val="20"/>
          <w:szCs w:val="20"/>
        </w:rPr>
      </w:pPr>
    </w:p>
    <w:p w:rsidR="006E7518" w:rsidRDefault="00FD1199">
      <w:pPr>
        <w:ind w:left="4"/>
        <w:rPr>
          <w:sz w:val="20"/>
          <w:szCs w:val="20"/>
        </w:rPr>
      </w:pPr>
      <w:r>
        <w:rPr>
          <w:rFonts w:eastAsia="Times New Roman"/>
          <w:b/>
          <w:bCs/>
          <w:i/>
          <w:iCs/>
          <w:sz w:val="26"/>
          <w:szCs w:val="26"/>
        </w:rPr>
        <w:t xml:space="preserve">Câu 2: </w:t>
      </w:r>
      <w:r>
        <w:rPr>
          <w:rFonts w:eastAsia="Times New Roman"/>
          <w:i/>
          <w:iCs/>
          <w:sz w:val="26"/>
          <w:szCs w:val="26"/>
        </w:rPr>
        <w:t>Phát biểu định luật Cu - lông.</w:t>
      </w:r>
    </w:p>
    <w:p w:rsidR="006E7518" w:rsidRDefault="006E7518">
      <w:pPr>
        <w:spacing w:line="167" w:lineRule="exact"/>
        <w:rPr>
          <w:sz w:val="20"/>
          <w:szCs w:val="20"/>
        </w:rPr>
      </w:pPr>
    </w:p>
    <w:p w:rsidR="006E7518" w:rsidRDefault="00FD1199">
      <w:pPr>
        <w:spacing w:line="354" w:lineRule="auto"/>
        <w:ind w:left="4" w:right="20"/>
        <w:jc w:val="both"/>
        <w:rPr>
          <w:sz w:val="20"/>
          <w:szCs w:val="20"/>
        </w:rPr>
      </w:pPr>
      <w:r>
        <w:rPr>
          <w:rFonts w:eastAsia="Times New Roman"/>
          <w:b/>
          <w:bCs/>
          <w:i/>
          <w:iCs/>
          <w:sz w:val="26"/>
          <w:szCs w:val="26"/>
        </w:rPr>
        <w:t xml:space="preserve">Trả lời: </w:t>
      </w:r>
      <w:r>
        <w:rPr>
          <w:rFonts w:eastAsia="Times New Roman"/>
          <w:sz w:val="26"/>
          <w:szCs w:val="26"/>
        </w:rPr>
        <w:t>Lực hút hay đẩy giừa hai điện tích điểm đặt trong chân khòng có phương trùng</w:t>
      </w:r>
      <w:r>
        <w:rPr>
          <w:rFonts w:eastAsia="Times New Roman"/>
          <w:b/>
          <w:bCs/>
          <w:i/>
          <w:iCs/>
          <w:sz w:val="26"/>
          <w:szCs w:val="26"/>
        </w:rPr>
        <w:t xml:space="preserve"> </w:t>
      </w:r>
      <w:r>
        <w:rPr>
          <w:rFonts w:eastAsia="Times New Roman"/>
          <w:sz w:val="26"/>
          <w:szCs w:val="26"/>
        </w:rPr>
        <w:t xml:space="preserve">với </w:t>
      </w:r>
      <w:r>
        <w:rPr>
          <w:rFonts w:eastAsia="Times New Roman"/>
          <w:sz w:val="26"/>
          <w:szCs w:val="26"/>
        </w:rPr>
        <w:t>đường thẳng nôi hai điện tích điểm; có cường độ tỉ lệ với tích độ lớn của hai điện tích và tỉ lệ nghịch với bình phương khoảng cách giữa chúng.</w:t>
      </w:r>
    </w:p>
    <w:p w:rsidR="006E7518" w:rsidRDefault="006E7518">
      <w:pPr>
        <w:spacing w:line="21" w:lineRule="exact"/>
        <w:rPr>
          <w:sz w:val="20"/>
          <w:szCs w:val="20"/>
        </w:rPr>
      </w:pPr>
    </w:p>
    <w:p w:rsidR="006E7518" w:rsidRDefault="00FD1199">
      <w:pPr>
        <w:spacing w:line="350" w:lineRule="auto"/>
        <w:ind w:left="4" w:right="20"/>
        <w:jc w:val="both"/>
        <w:rPr>
          <w:sz w:val="20"/>
          <w:szCs w:val="20"/>
        </w:rPr>
      </w:pPr>
      <w:r>
        <w:rPr>
          <w:rFonts w:eastAsia="Times New Roman"/>
          <w:b/>
          <w:bCs/>
          <w:i/>
          <w:iCs/>
          <w:sz w:val="26"/>
          <w:szCs w:val="26"/>
        </w:rPr>
        <w:t xml:space="preserve">Câu 3. </w:t>
      </w:r>
      <w:r>
        <w:rPr>
          <w:rFonts w:eastAsia="Times New Roman"/>
          <w:i/>
          <w:iCs/>
          <w:sz w:val="26"/>
          <w:szCs w:val="26"/>
        </w:rPr>
        <w:t>Lực tương tác giữa các điện tích đặt trong một điện môi sẽ</w:t>
      </w:r>
      <w:r>
        <w:rPr>
          <w:rFonts w:eastAsia="Times New Roman"/>
          <w:b/>
          <w:bCs/>
          <w:i/>
          <w:iCs/>
          <w:sz w:val="26"/>
          <w:szCs w:val="26"/>
        </w:rPr>
        <w:t xml:space="preserve"> </w:t>
      </w:r>
      <w:r>
        <w:rPr>
          <w:rFonts w:eastAsia="Times New Roman"/>
          <w:i/>
          <w:iCs/>
          <w:sz w:val="26"/>
          <w:szCs w:val="26"/>
        </w:rPr>
        <w:t>lớn hơn hay nhỏ hơn khi</w:t>
      </w:r>
      <w:r>
        <w:rPr>
          <w:rFonts w:eastAsia="Times New Roman"/>
          <w:b/>
          <w:bCs/>
          <w:i/>
          <w:iCs/>
          <w:sz w:val="26"/>
          <w:szCs w:val="26"/>
        </w:rPr>
        <w:t xml:space="preserve"> </w:t>
      </w:r>
      <w:r>
        <w:rPr>
          <w:rFonts w:eastAsia="Times New Roman"/>
          <w:i/>
          <w:iCs/>
          <w:sz w:val="26"/>
          <w:szCs w:val="26"/>
        </w:rPr>
        <w:t>đặt trong chân không?</w:t>
      </w:r>
    </w:p>
    <w:p w:rsidR="006E7518" w:rsidRDefault="006E7518">
      <w:pPr>
        <w:spacing w:line="26" w:lineRule="exact"/>
        <w:rPr>
          <w:sz w:val="20"/>
          <w:szCs w:val="20"/>
        </w:rPr>
      </w:pPr>
    </w:p>
    <w:p w:rsidR="006E7518" w:rsidRDefault="00FD1199">
      <w:pPr>
        <w:spacing w:line="346" w:lineRule="auto"/>
        <w:ind w:left="4"/>
        <w:jc w:val="both"/>
        <w:rPr>
          <w:sz w:val="20"/>
          <w:szCs w:val="20"/>
        </w:rPr>
      </w:pPr>
      <w:r>
        <w:rPr>
          <w:rFonts w:eastAsia="Times New Roman"/>
          <w:b/>
          <w:bCs/>
          <w:i/>
          <w:iCs/>
          <w:sz w:val="26"/>
          <w:szCs w:val="26"/>
        </w:rPr>
        <w:t xml:space="preserve">Trả lời: </w:t>
      </w:r>
      <w:r>
        <w:rPr>
          <w:rFonts w:eastAsia="Times New Roman"/>
          <w:sz w:val="26"/>
          <w:szCs w:val="26"/>
        </w:rPr>
        <w:t>Khi đặt hai điện tích trong một điện môi thì lực tương tác sẽ</w:t>
      </w:r>
      <w:r>
        <w:rPr>
          <w:rFonts w:eastAsia="Times New Roman"/>
          <w:b/>
          <w:bCs/>
          <w:i/>
          <w:iCs/>
          <w:sz w:val="26"/>
          <w:szCs w:val="26"/>
        </w:rPr>
        <w:t xml:space="preserve"> </w:t>
      </w:r>
      <w:r>
        <w:rPr>
          <w:rFonts w:eastAsia="Times New Roman"/>
          <w:sz w:val="26"/>
          <w:szCs w:val="26"/>
        </w:rPr>
        <w:t>yếu đi so với khi đặt</w:t>
      </w:r>
      <w:r>
        <w:rPr>
          <w:rFonts w:eastAsia="Times New Roman"/>
          <w:b/>
          <w:bCs/>
          <w:i/>
          <w:iCs/>
          <w:sz w:val="26"/>
          <w:szCs w:val="26"/>
        </w:rPr>
        <w:t xml:space="preserve"> </w:t>
      </w:r>
      <w:r>
        <w:rPr>
          <w:rFonts w:eastAsia="Times New Roman"/>
          <w:sz w:val="26"/>
          <w:szCs w:val="26"/>
        </w:rPr>
        <w:t>trong chân không.</w:t>
      </w:r>
    </w:p>
    <w:p w:rsidR="006E7518" w:rsidRDefault="006E7518">
      <w:pPr>
        <w:spacing w:line="23" w:lineRule="exact"/>
        <w:rPr>
          <w:sz w:val="20"/>
          <w:szCs w:val="20"/>
        </w:rPr>
      </w:pPr>
    </w:p>
    <w:p w:rsidR="006E7518" w:rsidRDefault="00FD1199">
      <w:pPr>
        <w:ind w:left="4"/>
        <w:rPr>
          <w:sz w:val="20"/>
          <w:szCs w:val="20"/>
        </w:rPr>
      </w:pPr>
      <w:r>
        <w:rPr>
          <w:rFonts w:eastAsia="Times New Roman"/>
          <w:sz w:val="26"/>
          <w:szCs w:val="26"/>
        </w:rPr>
        <w:t xml:space="preserve">Công thức:  </w:t>
      </w:r>
      <w:r>
        <w:rPr>
          <w:noProof/>
          <w:sz w:val="1"/>
          <w:szCs w:val="1"/>
        </w:rPr>
        <w:drawing>
          <wp:inline distT="0" distB="0" distL="0" distR="0">
            <wp:extent cx="972185" cy="399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972185" cy="399415"/>
                    </a:xfrm>
                    <a:prstGeom prst="rect">
                      <a:avLst/>
                    </a:prstGeom>
                    <a:noFill/>
                    <a:ln>
                      <a:noFill/>
                    </a:ln>
                  </pic:spPr>
                </pic:pic>
              </a:graphicData>
            </a:graphic>
          </wp:inline>
        </w:drawing>
      </w:r>
      <w:r>
        <w:rPr>
          <w:rFonts w:eastAsia="Times New Roman"/>
          <w:sz w:val="26"/>
          <w:szCs w:val="26"/>
        </w:rPr>
        <w:t>Với € là hằng số nhiệt môi</w:t>
      </w:r>
    </w:p>
    <w:p w:rsidR="006E7518" w:rsidRDefault="006E7518">
      <w:pPr>
        <w:spacing w:line="148" w:lineRule="exact"/>
        <w:rPr>
          <w:sz w:val="20"/>
          <w:szCs w:val="20"/>
        </w:rPr>
      </w:pPr>
    </w:p>
    <w:p w:rsidR="006E7518" w:rsidRDefault="00FD1199">
      <w:pPr>
        <w:ind w:left="4"/>
        <w:rPr>
          <w:sz w:val="20"/>
          <w:szCs w:val="20"/>
        </w:rPr>
      </w:pPr>
      <w:r>
        <w:rPr>
          <w:rFonts w:eastAsia="Times New Roman"/>
          <w:b/>
          <w:bCs/>
          <w:i/>
          <w:iCs/>
          <w:sz w:val="26"/>
          <w:szCs w:val="26"/>
        </w:rPr>
        <w:t xml:space="preserve">Câu 4. </w:t>
      </w:r>
      <w:r>
        <w:rPr>
          <w:rFonts w:eastAsia="Times New Roman"/>
          <w:i/>
          <w:iCs/>
          <w:sz w:val="26"/>
          <w:szCs w:val="26"/>
        </w:rPr>
        <w:t>Hằng số điện môi của một chất cho ta biết điều gì?</w:t>
      </w:r>
    </w:p>
    <w:p w:rsidR="006E7518" w:rsidRDefault="006E7518">
      <w:pPr>
        <w:spacing w:line="162" w:lineRule="exact"/>
        <w:rPr>
          <w:sz w:val="20"/>
          <w:szCs w:val="20"/>
        </w:rPr>
      </w:pPr>
    </w:p>
    <w:p w:rsidR="006E7518" w:rsidRDefault="00FD1199">
      <w:pPr>
        <w:spacing w:line="365" w:lineRule="auto"/>
        <w:ind w:left="4"/>
        <w:rPr>
          <w:sz w:val="20"/>
          <w:szCs w:val="20"/>
        </w:rPr>
      </w:pPr>
      <w:r>
        <w:rPr>
          <w:rFonts w:eastAsia="Times New Roman"/>
          <w:b/>
          <w:bCs/>
          <w:i/>
          <w:iCs/>
          <w:sz w:val="26"/>
          <w:szCs w:val="26"/>
        </w:rPr>
        <w:t xml:space="preserve">Trả lời: </w:t>
      </w:r>
      <w:r>
        <w:rPr>
          <w:rFonts w:eastAsia="Times New Roman"/>
          <w:sz w:val="26"/>
          <w:szCs w:val="26"/>
        </w:rPr>
        <w:t>Hằng số điện môi của một chất cho</w:t>
      </w:r>
      <w:r>
        <w:rPr>
          <w:rFonts w:eastAsia="Times New Roman"/>
          <w:sz w:val="26"/>
          <w:szCs w:val="26"/>
        </w:rPr>
        <w:t xml:space="preserve"> ta biết khi đặt các điện tích trong chất đó thì</w:t>
      </w:r>
      <w:r>
        <w:rPr>
          <w:rFonts w:eastAsia="Times New Roman"/>
          <w:b/>
          <w:bCs/>
          <w:i/>
          <w:iCs/>
          <w:sz w:val="26"/>
          <w:szCs w:val="26"/>
        </w:rPr>
        <w:t xml:space="preserve"> </w:t>
      </w:r>
      <w:r>
        <w:rPr>
          <w:rFonts w:eastAsia="Times New Roman"/>
          <w:sz w:val="26"/>
          <w:szCs w:val="26"/>
        </w:rPr>
        <w:t xml:space="preserve">lực tác dụng giữa chúng sẽ giảm đi bao nhiêu lần so với khi đặt chúng trong chân không. </w:t>
      </w:r>
      <w:r>
        <w:rPr>
          <w:rFonts w:eastAsia="Times New Roman"/>
          <w:b/>
          <w:bCs/>
          <w:i/>
          <w:iCs/>
          <w:sz w:val="26"/>
          <w:szCs w:val="26"/>
        </w:rPr>
        <w:t xml:space="preserve">Câu 5. </w:t>
      </w:r>
      <w:r>
        <w:rPr>
          <w:rFonts w:eastAsia="Times New Roman"/>
          <w:i/>
          <w:iCs/>
          <w:sz w:val="26"/>
          <w:szCs w:val="26"/>
        </w:rPr>
        <w:t>Chọn câu đúng. Khi tăng đồng thời độ</w:t>
      </w:r>
      <w:r>
        <w:rPr>
          <w:rFonts w:eastAsia="Times New Roman"/>
          <w:b/>
          <w:bCs/>
          <w:i/>
          <w:iCs/>
          <w:sz w:val="26"/>
          <w:szCs w:val="26"/>
        </w:rPr>
        <w:t xml:space="preserve"> </w:t>
      </w:r>
      <w:r>
        <w:rPr>
          <w:rFonts w:eastAsia="Times New Roman"/>
          <w:i/>
          <w:iCs/>
          <w:sz w:val="26"/>
          <w:szCs w:val="26"/>
        </w:rPr>
        <w:t>lớn của hai điện tích điếm và khoảng cách</w:t>
      </w:r>
      <w:r>
        <w:rPr>
          <w:rFonts w:eastAsia="Times New Roman"/>
          <w:b/>
          <w:bCs/>
          <w:i/>
          <w:iCs/>
          <w:sz w:val="26"/>
          <w:szCs w:val="26"/>
        </w:rPr>
        <w:t xml:space="preserve"> </w:t>
      </w:r>
      <w:r>
        <w:rPr>
          <w:rFonts w:eastAsia="Times New Roman"/>
          <w:i/>
          <w:iCs/>
          <w:sz w:val="26"/>
          <w:szCs w:val="26"/>
        </w:rPr>
        <w:t>giừa chúng lên gấp đôi thì lực tư</w:t>
      </w:r>
      <w:r>
        <w:rPr>
          <w:rFonts w:eastAsia="Times New Roman"/>
          <w:i/>
          <w:iCs/>
          <w:sz w:val="26"/>
          <w:szCs w:val="26"/>
        </w:rPr>
        <w:t>ơng tác giữa chúng: A. Tăng lên gấp đôi</w:t>
      </w:r>
    </w:p>
    <w:p w:rsidR="006E7518" w:rsidRDefault="006E7518">
      <w:pPr>
        <w:spacing w:line="200" w:lineRule="exact"/>
        <w:rPr>
          <w:sz w:val="20"/>
          <w:szCs w:val="20"/>
        </w:rPr>
      </w:pPr>
    </w:p>
    <w:p w:rsidR="006E7518" w:rsidRDefault="006E7518">
      <w:pPr>
        <w:spacing w:line="213" w:lineRule="exact"/>
        <w:rPr>
          <w:sz w:val="20"/>
          <w:szCs w:val="20"/>
        </w:rPr>
      </w:pPr>
    </w:p>
    <w:p w:rsidR="006E7518" w:rsidRDefault="00FD1199">
      <w:pPr>
        <w:numPr>
          <w:ilvl w:val="0"/>
          <w:numId w:val="8"/>
        </w:numPr>
        <w:tabs>
          <w:tab w:val="left" w:pos="284"/>
        </w:tabs>
        <w:ind w:left="284" w:hanging="284"/>
        <w:rPr>
          <w:rFonts w:eastAsia="Times New Roman"/>
          <w:i/>
          <w:iCs/>
          <w:sz w:val="26"/>
          <w:szCs w:val="26"/>
        </w:rPr>
      </w:pPr>
      <w:r>
        <w:rPr>
          <w:rFonts w:eastAsia="Times New Roman"/>
          <w:i/>
          <w:iCs/>
          <w:sz w:val="26"/>
          <w:szCs w:val="26"/>
        </w:rPr>
        <w:t>Giảm đi một nửá</w:t>
      </w:r>
    </w:p>
    <w:p w:rsidR="006E7518" w:rsidRDefault="006E7518">
      <w:pPr>
        <w:spacing w:line="148" w:lineRule="exact"/>
        <w:rPr>
          <w:rFonts w:eastAsia="Times New Roman"/>
          <w:i/>
          <w:iCs/>
          <w:sz w:val="26"/>
          <w:szCs w:val="26"/>
        </w:rPr>
      </w:pPr>
    </w:p>
    <w:p w:rsidR="006E7518" w:rsidRDefault="00FD1199">
      <w:pPr>
        <w:numPr>
          <w:ilvl w:val="0"/>
          <w:numId w:val="8"/>
        </w:numPr>
        <w:tabs>
          <w:tab w:val="left" w:pos="304"/>
        </w:tabs>
        <w:ind w:left="304" w:hanging="304"/>
        <w:rPr>
          <w:rFonts w:eastAsia="Times New Roman"/>
          <w:i/>
          <w:iCs/>
          <w:sz w:val="26"/>
          <w:szCs w:val="26"/>
        </w:rPr>
      </w:pPr>
      <w:r>
        <w:rPr>
          <w:rFonts w:eastAsia="Times New Roman"/>
          <w:i/>
          <w:iCs/>
          <w:sz w:val="26"/>
          <w:szCs w:val="26"/>
        </w:rPr>
        <w:t>Giảm đi bôn làn</w:t>
      </w:r>
    </w:p>
    <w:p w:rsidR="006E7518" w:rsidRDefault="006E7518">
      <w:pPr>
        <w:spacing w:line="147" w:lineRule="exact"/>
        <w:rPr>
          <w:rFonts w:eastAsia="Times New Roman"/>
          <w:i/>
          <w:iCs/>
          <w:sz w:val="26"/>
          <w:szCs w:val="26"/>
        </w:rPr>
      </w:pPr>
    </w:p>
    <w:p w:rsidR="006E7518" w:rsidRDefault="00FD1199">
      <w:pPr>
        <w:numPr>
          <w:ilvl w:val="0"/>
          <w:numId w:val="8"/>
        </w:numPr>
        <w:tabs>
          <w:tab w:val="left" w:pos="324"/>
        </w:tabs>
        <w:ind w:left="324" w:hanging="324"/>
        <w:rPr>
          <w:rFonts w:eastAsia="Times New Roman"/>
          <w:i/>
          <w:iCs/>
          <w:sz w:val="26"/>
          <w:szCs w:val="26"/>
        </w:rPr>
      </w:pPr>
      <w:r>
        <w:rPr>
          <w:rFonts w:eastAsia="Times New Roman"/>
          <w:i/>
          <w:iCs/>
          <w:sz w:val="26"/>
          <w:szCs w:val="26"/>
        </w:rPr>
        <w:t>Không thay đổi.</w:t>
      </w:r>
    </w:p>
    <w:p w:rsidR="006E7518" w:rsidRDefault="006E7518">
      <w:pPr>
        <w:spacing w:line="152" w:lineRule="exact"/>
        <w:rPr>
          <w:sz w:val="20"/>
          <w:szCs w:val="20"/>
        </w:rPr>
      </w:pPr>
    </w:p>
    <w:p w:rsidR="006E7518" w:rsidRDefault="00FD1199">
      <w:pPr>
        <w:ind w:left="4"/>
        <w:rPr>
          <w:sz w:val="20"/>
          <w:szCs w:val="20"/>
        </w:rPr>
      </w:pPr>
      <w:r>
        <w:rPr>
          <w:rFonts w:eastAsia="Times New Roman"/>
          <w:b/>
          <w:bCs/>
          <w:i/>
          <w:iCs/>
          <w:sz w:val="26"/>
          <w:szCs w:val="26"/>
        </w:rPr>
        <w:t xml:space="preserve">Trả lời: </w:t>
      </w:r>
      <w:r>
        <w:rPr>
          <w:rFonts w:eastAsia="Times New Roman"/>
          <w:sz w:val="26"/>
          <w:szCs w:val="26"/>
        </w:rPr>
        <w:t>Chọn D.</w:t>
      </w:r>
    </w:p>
    <w:p w:rsidR="006E7518" w:rsidRDefault="006E7518">
      <w:pPr>
        <w:spacing w:line="144" w:lineRule="exact"/>
        <w:rPr>
          <w:sz w:val="20"/>
          <w:szCs w:val="20"/>
        </w:rPr>
      </w:pPr>
    </w:p>
    <w:p w:rsidR="006E7518" w:rsidRDefault="00FD1199">
      <w:pPr>
        <w:spacing w:line="366" w:lineRule="auto"/>
        <w:ind w:left="4" w:right="20"/>
        <w:rPr>
          <w:sz w:val="20"/>
          <w:szCs w:val="20"/>
        </w:rPr>
      </w:pPr>
      <w:r>
        <w:rPr>
          <w:rFonts w:eastAsia="Times New Roman"/>
          <w:sz w:val="26"/>
          <w:szCs w:val="26"/>
        </w:rPr>
        <w:t xml:space="preserve">Áp dụng công thức </w:t>
      </w:r>
      <w:r>
        <w:rPr>
          <w:noProof/>
          <w:sz w:val="1"/>
          <w:szCs w:val="1"/>
        </w:rPr>
        <w:drawing>
          <wp:inline distT="0" distB="0" distL="0" distR="0">
            <wp:extent cx="914400" cy="372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914400" cy="372110"/>
                    </a:xfrm>
                    <a:prstGeom prst="rect">
                      <a:avLst/>
                    </a:prstGeom>
                    <a:noFill/>
                    <a:ln>
                      <a:noFill/>
                    </a:ln>
                  </pic:spPr>
                </pic:pic>
              </a:graphicData>
            </a:graphic>
          </wp:inline>
        </w:drawing>
      </w:r>
      <w:r>
        <w:rPr>
          <w:rFonts w:eastAsia="Times New Roman"/>
          <w:sz w:val="26"/>
          <w:szCs w:val="26"/>
        </w:rPr>
        <w:t xml:space="preserve">khi tăng đồng thời độ lớn của hai điện tích điểm và khoảng cách giữa chúng lên gấp đôi thì lực tương tác giữa chúng sẽ không </w:t>
      </w:r>
      <w:r>
        <w:rPr>
          <w:rFonts w:eastAsia="Times New Roman"/>
          <w:sz w:val="26"/>
          <w:szCs w:val="26"/>
        </w:rPr>
        <w:t>thay đổi.</w:t>
      </w:r>
    </w:p>
    <w:p w:rsidR="006E7518" w:rsidRDefault="006E7518">
      <w:pPr>
        <w:spacing w:line="2" w:lineRule="exact"/>
        <w:rPr>
          <w:sz w:val="20"/>
          <w:szCs w:val="20"/>
        </w:rPr>
      </w:pPr>
    </w:p>
    <w:p w:rsidR="006E7518" w:rsidRDefault="00FD1199">
      <w:pPr>
        <w:spacing w:line="350" w:lineRule="auto"/>
        <w:ind w:left="4" w:right="420"/>
        <w:rPr>
          <w:sz w:val="20"/>
          <w:szCs w:val="20"/>
        </w:rPr>
      </w:pPr>
      <w:r>
        <w:rPr>
          <w:rFonts w:eastAsia="Times New Roman"/>
          <w:b/>
          <w:bCs/>
          <w:i/>
          <w:iCs/>
          <w:sz w:val="26"/>
          <w:szCs w:val="26"/>
        </w:rPr>
        <w:t xml:space="preserve">Câu 6. </w:t>
      </w:r>
      <w:r>
        <w:rPr>
          <w:rFonts w:eastAsia="Times New Roman"/>
          <w:i/>
          <w:iCs/>
          <w:sz w:val="26"/>
          <w:szCs w:val="26"/>
        </w:rPr>
        <w:t>Trong trường hợp nào sau đây có thể</w:t>
      </w:r>
      <w:r>
        <w:rPr>
          <w:rFonts w:eastAsia="Times New Roman"/>
          <w:b/>
          <w:bCs/>
          <w:i/>
          <w:iCs/>
          <w:sz w:val="26"/>
          <w:szCs w:val="26"/>
        </w:rPr>
        <w:t xml:space="preserve"> </w:t>
      </w:r>
      <w:r>
        <w:rPr>
          <w:rFonts w:eastAsia="Times New Roman"/>
          <w:i/>
          <w:iCs/>
          <w:sz w:val="26"/>
          <w:szCs w:val="26"/>
        </w:rPr>
        <w:t>coi các vật nhiễm điện là điện tích điểm?</w:t>
      </w:r>
      <w:r>
        <w:rPr>
          <w:rFonts w:eastAsia="Times New Roman"/>
          <w:b/>
          <w:bCs/>
          <w:i/>
          <w:iCs/>
          <w:sz w:val="26"/>
          <w:szCs w:val="26"/>
        </w:rPr>
        <w:t xml:space="preserve"> </w:t>
      </w:r>
      <w:r>
        <w:rPr>
          <w:rFonts w:eastAsia="Times New Roman"/>
          <w:i/>
          <w:iCs/>
          <w:sz w:val="26"/>
          <w:szCs w:val="26"/>
        </w:rPr>
        <w:t>A. Hai thanh nhựa đặt gần nhau.</w:t>
      </w:r>
    </w:p>
    <w:p w:rsidR="006E7518" w:rsidRDefault="006E7518">
      <w:pPr>
        <w:sectPr w:rsidR="006E7518">
          <w:pgSz w:w="12240" w:h="15840"/>
          <w:pgMar w:top="1440" w:right="1400" w:bottom="1084" w:left="1416" w:header="0" w:footer="0" w:gutter="0"/>
          <w:cols w:space="720" w:equalWidth="0">
            <w:col w:w="9424"/>
          </w:cols>
        </w:sectPr>
      </w:pPr>
    </w:p>
    <w:p w:rsidR="006E7518" w:rsidRDefault="00FD1199">
      <w:pPr>
        <w:numPr>
          <w:ilvl w:val="0"/>
          <w:numId w:val="9"/>
        </w:numPr>
        <w:tabs>
          <w:tab w:val="left" w:pos="284"/>
        </w:tabs>
        <w:spacing w:line="234" w:lineRule="auto"/>
        <w:ind w:left="284" w:hanging="284"/>
        <w:rPr>
          <w:rFonts w:eastAsia="Times New Roman"/>
          <w:i/>
          <w:iCs/>
          <w:sz w:val="26"/>
          <w:szCs w:val="26"/>
        </w:rPr>
      </w:pPr>
      <w:bookmarkStart w:id="1" w:name="page3"/>
      <w:bookmarkStart w:id="2" w:name="_GoBack"/>
      <w:bookmarkEnd w:id="1"/>
      <w:bookmarkEnd w:id="2"/>
      <w:r>
        <w:rPr>
          <w:rFonts w:eastAsia="Times New Roman"/>
          <w:i/>
          <w:iCs/>
          <w:sz w:val="26"/>
          <w:szCs w:val="26"/>
        </w:rPr>
        <w:lastRenderedPageBreak/>
        <w:t>Một thanh nhựa và một quả cầu đặt gần nhau.</w:t>
      </w:r>
    </w:p>
    <w:p w:rsidR="006E7518" w:rsidRDefault="006E7518">
      <w:pPr>
        <w:spacing w:line="152" w:lineRule="exact"/>
        <w:rPr>
          <w:rFonts w:eastAsia="Times New Roman"/>
          <w:i/>
          <w:iCs/>
          <w:sz w:val="26"/>
          <w:szCs w:val="26"/>
        </w:rPr>
      </w:pPr>
    </w:p>
    <w:p w:rsidR="006E7518" w:rsidRDefault="00FD1199">
      <w:pPr>
        <w:numPr>
          <w:ilvl w:val="0"/>
          <w:numId w:val="9"/>
        </w:numPr>
        <w:tabs>
          <w:tab w:val="left" w:pos="304"/>
        </w:tabs>
        <w:ind w:left="304" w:hanging="304"/>
        <w:rPr>
          <w:rFonts w:eastAsia="Times New Roman"/>
          <w:i/>
          <w:iCs/>
          <w:sz w:val="26"/>
          <w:szCs w:val="26"/>
        </w:rPr>
      </w:pPr>
      <w:r>
        <w:rPr>
          <w:rFonts w:eastAsia="Times New Roman"/>
          <w:i/>
          <w:iCs/>
          <w:sz w:val="26"/>
          <w:szCs w:val="26"/>
        </w:rPr>
        <w:t xml:space="preserve">Hai quả cầu nhỏ đặt xa </w:t>
      </w:r>
      <w:r>
        <w:rPr>
          <w:rFonts w:eastAsia="Times New Roman"/>
          <w:i/>
          <w:iCs/>
          <w:sz w:val="26"/>
          <w:szCs w:val="26"/>
        </w:rPr>
        <w:t>nhau.</w:t>
      </w:r>
    </w:p>
    <w:p w:rsidR="006E7518" w:rsidRDefault="006E7518">
      <w:pPr>
        <w:spacing w:line="148" w:lineRule="exact"/>
        <w:rPr>
          <w:rFonts w:eastAsia="Times New Roman"/>
          <w:i/>
          <w:iCs/>
          <w:sz w:val="26"/>
          <w:szCs w:val="26"/>
        </w:rPr>
      </w:pPr>
    </w:p>
    <w:p w:rsidR="006E7518" w:rsidRDefault="00FD1199">
      <w:pPr>
        <w:numPr>
          <w:ilvl w:val="0"/>
          <w:numId w:val="9"/>
        </w:numPr>
        <w:tabs>
          <w:tab w:val="left" w:pos="324"/>
        </w:tabs>
        <w:ind w:left="324" w:hanging="324"/>
        <w:rPr>
          <w:rFonts w:eastAsia="Times New Roman"/>
          <w:i/>
          <w:iCs/>
          <w:sz w:val="26"/>
          <w:szCs w:val="26"/>
        </w:rPr>
      </w:pPr>
      <w:r>
        <w:rPr>
          <w:rFonts w:eastAsia="Times New Roman"/>
          <w:i/>
          <w:iCs/>
          <w:sz w:val="26"/>
          <w:szCs w:val="26"/>
        </w:rPr>
        <w:t>Hai quả cầu lớn đặt gần nhau.</w:t>
      </w:r>
    </w:p>
    <w:p w:rsidR="006E7518" w:rsidRDefault="006E7518">
      <w:pPr>
        <w:spacing w:line="162" w:lineRule="exact"/>
        <w:rPr>
          <w:sz w:val="20"/>
          <w:szCs w:val="20"/>
        </w:rPr>
      </w:pPr>
    </w:p>
    <w:p w:rsidR="006E7518" w:rsidRDefault="00FD1199">
      <w:pPr>
        <w:spacing w:line="354" w:lineRule="auto"/>
        <w:ind w:left="4"/>
        <w:jc w:val="both"/>
        <w:rPr>
          <w:sz w:val="20"/>
          <w:szCs w:val="20"/>
        </w:rPr>
      </w:pPr>
      <w:r>
        <w:rPr>
          <w:rFonts w:eastAsia="Times New Roman"/>
          <w:b/>
          <w:bCs/>
          <w:i/>
          <w:iCs/>
          <w:sz w:val="26"/>
          <w:szCs w:val="26"/>
        </w:rPr>
        <w:t xml:space="preserve">Trả lời: </w:t>
      </w:r>
      <w:r>
        <w:rPr>
          <w:rFonts w:eastAsia="Times New Roman"/>
          <w:sz w:val="26"/>
          <w:szCs w:val="26"/>
        </w:rPr>
        <w:t>Chọn c. Vì khi đó kích thước hai quả</w:t>
      </w:r>
      <w:r>
        <w:rPr>
          <w:rFonts w:eastAsia="Times New Roman"/>
          <w:b/>
          <w:bCs/>
          <w:i/>
          <w:iCs/>
          <w:sz w:val="26"/>
          <w:szCs w:val="26"/>
        </w:rPr>
        <w:t xml:space="preserve"> </w:t>
      </w:r>
      <w:r>
        <w:rPr>
          <w:rFonts w:eastAsia="Times New Roman"/>
          <w:sz w:val="26"/>
          <w:szCs w:val="26"/>
        </w:rPr>
        <w:t>cầu rất nhỏ</w:t>
      </w:r>
      <w:r>
        <w:rPr>
          <w:rFonts w:eastAsia="Times New Roman"/>
          <w:b/>
          <w:bCs/>
          <w:i/>
          <w:iCs/>
          <w:sz w:val="26"/>
          <w:szCs w:val="26"/>
        </w:rPr>
        <w:t xml:space="preserve"> </w:t>
      </w:r>
      <w:r>
        <w:rPr>
          <w:rFonts w:eastAsia="Times New Roman"/>
          <w:sz w:val="26"/>
          <w:szCs w:val="26"/>
        </w:rPr>
        <w:t>so với khoảng cách giữa chúng.</w:t>
      </w:r>
      <w:r>
        <w:rPr>
          <w:rFonts w:eastAsia="Times New Roman"/>
          <w:b/>
          <w:bCs/>
          <w:i/>
          <w:iCs/>
          <w:sz w:val="26"/>
          <w:szCs w:val="26"/>
        </w:rPr>
        <w:t xml:space="preserve"> Câu 7. </w:t>
      </w:r>
      <w:r>
        <w:rPr>
          <w:rFonts w:eastAsia="Times New Roman"/>
          <w:i/>
          <w:iCs/>
          <w:sz w:val="26"/>
          <w:szCs w:val="26"/>
        </w:rPr>
        <w:t>Nêu những điểm giông nhau và khác nhau giữa định luật Cu -</w:t>
      </w:r>
      <w:r>
        <w:rPr>
          <w:rFonts w:eastAsia="Times New Roman"/>
          <w:b/>
          <w:bCs/>
          <w:i/>
          <w:iCs/>
          <w:sz w:val="26"/>
          <w:szCs w:val="26"/>
        </w:rPr>
        <w:t xml:space="preserve"> </w:t>
      </w:r>
      <w:r>
        <w:rPr>
          <w:rFonts w:eastAsia="Times New Roman"/>
          <w:i/>
          <w:iCs/>
          <w:sz w:val="26"/>
          <w:szCs w:val="26"/>
        </w:rPr>
        <w:t>lông và định luật vạn</w:t>
      </w:r>
      <w:r>
        <w:rPr>
          <w:rFonts w:eastAsia="Times New Roman"/>
          <w:b/>
          <w:bCs/>
          <w:i/>
          <w:iCs/>
          <w:sz w:val="26"/>
          <w:szCs w:val="26"/>
        </w:rPr>
        <w:t xml:space="preserve"> </w:t>
      </w:r>
      <w:r>
        <w:rPr>
          <w:rFonts w:eastAsia="Times New Roman"/>
          <w:i/>
          <w:iCs/>
          <w:sz w:val="26"/>
          <w:szCs w:val="26"/>
        </w:rPr>
        <w:t>vật hấp dẫn.</w:t>
      </w:r>
    </w:p>
    <w:p w:rsidR="006E7518" w:rsidRDefault="006E7518">
      <w:pPr>
        <w:spacing w:line="16" w:lineRule="exact"/>
        <w:rPr>
          <w:sz w:val="20"/>
          <w:szCs w:val="20"/>
        </w:rPr>
      </w:pPr>
    </w:p>
    <w:p w:rsidR="006E7518" w:rsidRDefault="00FD1199">
      <w:pPr>
        <w:ind w:left="4"/>
        <w:rPr>
          <w:sz w:val="20"/>
          <w:szCs w:val="20"/>
        </w:rPr>
      </w:pPr>
      <w:r>
        <w:rPr>
          <w:rFonts w:eastAsia="Times New Roman"/>
          <w:b/>
          <w:bCs/>
          <w:i/>
          <w:iCs/>
          <w:sz w:val="26"/>
          <w:szCs w:val="26"/>
        </w:rPr>
        <w:t>Trả lời:</w:t>
      </w:r>
    </w:p>
    <w:p w:rsidR="006E7518" w:rsidRDefault="006E7518">
      <w:pPr>
        <w:spacing w:line="143" w:lineRule="exact"/>
        <w:rPr>
          <w:sz w:val="20"/>
          <w:szCs w:val="20"/>
        </w:rPr>
      </w:pPr>
    </w:p>
    <w:p w:rsidR="006E7518" w:rsidRDefault="00FD1199">
      <w:pPr>
        <w:numPr>
          <w:ilvl w:val="0"/>
          <w:numId w:val="10"/>
        </w:numPr>
        <w:tabs>
          <w:tab w:val="left" w:pos="144"/>
        </w:tabs>
        <w:ind w:left="144" w:hanging="144"/>
        <w:rPr>
          <w:rFonts w:eastAsia="Times New Roman"/>
          <w:sz w:val="26"/>
          <w:szCs w:val="26"/>
        </w:rPr>
      </w:pPr>
      <w:r>
        <w:rPr>
          <w:rFonts w:eastAsia="Times New Roman"/>
          <w:sz w:val="26"/>
          <w:szCs w:val="26"/>
        </w:rPr>
        <w:t>Giống nhau:</w:t>
      </w:r>
    </w:p>
    <w:p w:rsidR="006E7518" w:rsidRDefault="006E7518">
      <w:pPr>
        <w:spacing w:line="167" w:lineRule="exact"/>
        <w:rPr>
          <w:sz w:val="20"/>
          <w:szCs w:val="20"/>
        </w:rPr>
      </w:pPr>
    </w:p>
    <w:p w:rsidR="006E7518" w:rsidRDefault="00FD1199">
      <w:pPr>
        <w:spacing w:line="346" w:lineRule="auto"/>
        <w:ind w:left="4"/>
        <w:rPr>
          <w:sz w:val="20"/>
          <w:szCs w:val="20"/>
        </w:rPr>
      </w:pPr>
      <w:r>
        <w:rPr>
          <w:rFonts w:eastAsia="Times New Roman"/>
          <w:sz w:val="26"/>
          <w:szCs w:val="26"/>
        </w:rPr>
        <w:t xml:space="preserve">- </w:t>
      </w:r>
      <w:r>
        <w:rPr>
          <w:rFonts w:eastAsia="Times New Roman"/>
          <w:sz w:val="26"/>
          <w:szCs w:val="26"/>
        </w:rPr>
        <w:t>Lực hấp dẫn tỉ lệ với tích hai khối lượng của hai vật tương tác với nhau; lực Cu - lông tỉ lệ với tích các giá trị tuyệt đối của hai điện tích.</w:t>
      </w:r>
    </w:p>
    <w:p w:rsidR="006E7518" w:rsidRDefault="006E7518">
      <w:pPr>
        <w:spacing w:line="31" w:lineRule="exact"/>
        <w:rPr>
          <w:sz w:val="20"/>
          <w:szCs w:val="20"/>
        </w:rPr>
      </w:pPr>
    </w:p>
    <w:p w:rsidR="006E7518" w:rsidRDefault="00FD1199">
      <w:pPr>
        <w:numPr>
          <w:ilvl w:val="0"/>
          <w:numId w:val="11"/>
        </w:numPr>
        <w:tabs>
          <w:tab w:val="left" w:pos="176"/>
        </w:tabs>
        <w:spacing w:line="350" w:lineRule="auto"/>
        <w:ind w:left="4" w:hanging="4"/>
        <w:rPr>
          <w:rFonts w:eastAsia="Times New Roman"/>
          <w:sz w:val="26"/>
          <w:szCs w:val="26"/>
        </w:rPr>
      </w:pPr>
      <w:r>
        <w:rPr>
          <w:rFonts w:eastAsia="Times New Roman"/>
          <w:sz w:val="26"/>
          <w:szCs w:val="26"/>
        </w:rPr>
        <w:t>Lực hấp dẫn tỉ lệ nghịch với bình phương khoảng cách giữa hai vật mang khối lượng, còn lực Cu-lông tỉ lệ nghịch</w:t>
      </w:r>
      <w:r>
        <w:rPr>
          <w:rFonts w:eastAsia="Times New Roman"/>
          <w:sz w:val="26"/>
          <w:szCs w:val="26"/>
        </w:rPr>
        <w:t xml:space="preserve"> với bình phương khoảng cách giữa hai điện tích.</w:t>
      </w:r>
    </w:p>
    <w:p w:rsidR="006E7518" w:rsidRDefault="006E7518">
      <w:pPr>
        <w:spacing w:line="11" w:lineRule="exact"/>
        <w:rPr>
          <w:sz w:val="20"/>
          <w:szCs w:val="20"/>
        </w:rPr>
      </w:pPr>
    </w:p>
    <w:p w:rsidR="006E7518" w:rsidRDefault="00FD1199">
      <w:pPr>
        <w:numPr>
          <w:ilvl w:val="0"/>
          <w:numId w:val="12"/>
        </w:numPr>
        <w:tabs>
          <w:tab w:val="left" w:pos="164"/>
        </w:tabs>
        <w:ind w:left="164" w:hanging="164"/>
        <w:rPr>
          <w:rFonts w:eastAsia="Times New Roman"/>
          <w:sz w:val="26"/>
          <w:szCs w:val="26"/>
        </w:rPr>
      </w:pPr>
      <w:r>
        <w:rPr>
          <w:rFonts w:eastAsia="Times New Roman"/>
          <w:sz w:val="26"/>
          <w:szCs w:val="26"/>
        </w:rPr>
        <w:t>Khác nhau: Lực hấp dần chỉ có lực hút, lực Cu - lông có cả lực hút và lực đẩy.</w:t>
      </w:r>
    </w:p>
    <w:p w:rsidR="006E7518" w:rsidRDefault="006E7518">
      <w:pPr>
        <w:spacing w:line="168" w:lineRule="exact"/>
        <w:rPr>
          <w:sz w:val="20"/>
          <w:szCs w:val="20"/>
        </w:rPr>
      </w:pPr>
    </w:p>
    <w:p w:rsidR="006E7518" w:rsidRDefault="00FD1199">
      <w:pPr>
        <w:spacing w:line="321" w:lineRule="auto"/>
        <w:ind w:left="4"/>
        <w:jc w:val="both"/>
        <w:rPr>
          <w:sz w:val="20"/>
          <w:szCs w:val="20"/>
        </w:rPr>
      </w:pPr>
      <w:r>
        <w:rPr>
          <w:rFonts w:eastAsia="Times New Roman"/>
          <w:b/>
          <w:bCs/>
          <w:i/>
          <w:iCs/>
          <w:sz w:val="26"/>
          <w:szCs w:val="26"/>
        </w:rPr>
        <w:t xml:space="preserve">Câu 8. </w:t>
      </w:r>
      <w:r>
        <w:rPr>
          <w:rFonts w:eastAsia="Times New Roman"/>
          <w:i/>
          <w:iCs/>
          <w:sz w:val="26"/>
          <w:szCs w:val="26"/>
        </w:rPr>
        <w:t>Hai quả</w:t>
      </w:r>
      <w:r>
        <w:rPr>
          <w:rFonts w:eastAsia="Times New Roman"/>
          <w:b/>
          <w:bCs/>
          <w:i/>
          <w:iCs/>
          <w:sz w:val="26"/>
          <w:szCs w:val="26"/>
        </w:rPr>
        <w:t xml:space="preserve"> </w:t>
      </w:r>
      <w:r>
        <w:rPr>
          <w:rFonts w:eastAsia="Times New Roman"/>
          <w:i/>
          <w:iCs/>
          <w:sz w:val="26"/>
          <w:szCs w:val="26"/>
        </w:rPr>
        <w:t>cầu nhỏ mang hai điện tích có độ</w:t>
      </w:r>
      <w:r>
        <w:rPr>
          <w:rFonts w:eastAsia="Times New Roman"/>
          <w:b/>
          <w:bCs/>
          <w:i/>
          <w:iCs/>
          <w:sz w:val="26"/>
          <w:szCs w:val="26"/>
        </w:rPr>
        <w:t xml:space="preserve"> </w:t>
      </w:r>
      <w:r>
        <w:rPr>
          <w:rFonts w:eastAsia="Times New Roman"/>
          <w:i/>
          <w:iCs/>
          <w:sz w:val="26"/>
          <w:szCs w:val="26"/>
        </w:rPr>
        <w:t>lớn bằng nhau đặt cách nhau 10cm trong</w:t>
      </w:r>
      <w:r>
        <w:rPr>
          <w:rFonts w:eastAsia="Times New Roman"/>
          <w:b/>
          <w:bCs/>
          <w:i/>
          <w:iCs/>
          <w:sz w:val="26"/>
          <w:szCs w:val="26"/>
        </w:rPr>
        <w:t xml:space="preserve"> </w:t>
      </w:r>
      <w:r>
        <w:rPr>
          <w:rFonts w:eastAsia="Times New Roman"/>
          <w:i/>
          <w:iCs/>
          <w:sz w:val="26"/>
          <w:szCs w:val="26"/>
        </w:rPr>
        <w:t>không khí thì tác dụng lên nhau một lực</w:t>
      </w:r>
      <w:r>
        <w:rPr>
          <w:rFonts w:eastAsia="Times New Roman"/>
          <w:i/>
          <w:iCs/>
          <w:sz w:val="26"/>
          <w:szCs w:val="26"/>
        </w:rPr>
        <w:t xml:space="preserve"> là 9.10</w:t>
      </w:r>
      <w:r>
        <w:rPr>
          <w:rFonts w:eastAsia="Times New Roman"/>
          <w:i/>
          <w:iCs/>
          <w:sz w:val="33"/>
          <w:szCs w:val="33"/>
          <w:vertAlign w:val="superscript"/>
        </w:rPr>
        <w:t>-3</w:t>
      </w:r>
      <w:r>
        <w:rPr>
          <w:rFonts w:eastAsia="Times New Roman"/>
          <w:i/>
          <w:iCs/>
          <w:sz w:val="26"/>
          <w:szCs w:val="26"/>
        </w:rPr>
        <w:t xml:space="preserve"> N. Hãy xác định điện tích của hai quả cầu đó.</w:t>
      </w:r>
    </w:p>
    <w:p w:rsidR="006E7518" w:rsidRDefault="006E7518">
      <w:pPr>
        <w:spacing w:line="27" w:lineRule="exact"/>
        <w:rPr>
          <w:sz w:val="20"/>
          <w:szCs w:val="20"/>
        </w:rPr>
      </w:pPr>
    </w:p>
    <w:p w:rsidR="006E7518" w:rsidRDefault="00FD1199">
      <w:pPr>
        <w:ind w:left="4"/>
        <w:rPr>
          <w:sz w:val="20"/>
          <w:szCs w:val="20"/>
        </w:rPr>
      </w:pPr>
      <w:r>
        <w:rPr>
          <w:rFonts w:eastAsia="Times New Roman"/>
          <w:b/>
          <w:bCs/>
          <w:i/>
          <w:iCs/>
          <w:sz w:val="26"/>
          <w:szCs w:val="26"/>
        </w:rPr>
        <w:t>Trả lời:</w:t>
      </w:r>
    </w:p>
    <w:p w:rsidR="006E7518" w:rsidRDefault="006E7518">
      <w:pPr>
        <w:spacing w:line="140" w:lineRule="exact"/>
        <w:rPr>
          <w:sz w:val="20"/>
          <w:szCs w:val="20"/>
        </w:rPr>
      </w:pPr>
    </w:p>
    <w:p w:rsidR="006E7518" w:rsidRDefault="00FD1199">
      <w:pPr>
        <w:ind w:left="4"/>
        <w:rPr>
          <w:sz w:val="20"/>
          <w:szCs w:val="20"/>
        </w:rPr>
      </w:pPr>
      <w:r>
        <w:rPr>
          <w:rFonts w:eastAsia="Times New Roman"/>
          <w:sz w:val="26"/>
          <w:szCs w:val="26"/>
        </w:rPr>
        <w:t xml:space="preserve">Áp dụng công thức </w:t>
      </w:r>
      <w:r>
        <w:rPr>
          <w:noProof/>
          <w:sz w:val="1"/>
          <w:szCs w:val="1"/>
        </w:rPr>
        <w:drawing>
          <wp:inline distT="0" distB="0" distL="0" distR="0">
            <wp:extent cx="1103630" cy="3721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blip>
                    <a:srcRect/>
                    <a:stretch>
                      <a:fillRect/>
                    </a:stretch>
                  </pic:blipFill>
                  <pic:spPr bwMode="auto">
                    <a:xfrm>
                      <a:off x="0" y="0"/>
                      <a:ext cx="1103630" cy="372110"/>
                    </a:xfrm>
                    <a:prstGeom prst="rect">
                      <a:avLst/>
                    </a:prstGeom>
                    <a:noFill/>
                    <a:ln>
                      <a:noFill/>
                    </a:ln>
                  </pic:spPr>
                </pic:pic>
              </a:graphicData>
            </a:graphic>
          </wp:inline>
        </w:drawing>
      </w:r>
      <w:r>
        <w:rPr>
          <w:rFonts w:eastAsia="Times New Roman"/>
          <w:sz w:val="26"/>
          <w:szCs w:val="26"/>
        </w:rPr>
        <w:t>trong đó ta biết :</w:t>
      </w:r>
    </w:p>
    <w:p w:rsidR="006E7518" w:rsidRDefault="006E7518">
      <w:pPr>
        <w:spacing w:line="73" w:lineRule="exact"/>
        <w:rPr>
          <w:sz w:val="20"/>
          <w:szCs w:val="20"/>
        </w:rPr>
      </w:pPr>
    </w:p>
    <w:p w:rsidR="006E7518" w:rsidRDefault="00FD1199">
      <w:pPr>
        <w:ind w:left="4"/>
        <w:rPr>
          <w:sz w:val="20"/>
          <w:szCs w:val="20"/>
        </w:rPr>
      </w:pPr>
      <w:r>
        <w:rPr>
          <w:rFonts w:eastAsia="Times New Roman"/>
          <w:sz w:val="26"/>
          <w:szCs w:val="26"/>
        </w:rPr>
        <w:t>F = 9.10</w:t>
      </w:r>
      <w:r>
        <w:rPr>
          <w:rFonts w:eastAsia="Times New Roman"/>
          <w:sz w:val="33"/>
          <w:szCs w:val="33"/>
          <w:vertAlign w:val="superscript"/>
        </w:rPr>
        <w:t>-3</w:t>
      </w:r>
      <w:r>
        <w:rPr>
          <w:rFonts w:eastAsia="Times New Roman"/>
          <w:sz w:val="26"/>
          <w:szCs w:val="26"/>
        </w:rPr>
        <w:t>N, r = 10.10</w:t>
      </w:r>
      <w:r>
        <w:rPr>
          <w:rFonts w:eastAsia="Times New Roman"/>
          <w:sz w:val="33"/>
          <w:szCs w:val="33"/>
          <w:vertAlign w:val="superscript"/>
        </w:rPr>
        <w:t>-2</w:t>
      </w:r>
      <w:r>
        <w:rPr>
          <w:rFonts w:eastAsia="Times New Roman"/>
          <w:sz w:val="26"/>
          <w:szCs w:val="26"/>
        </w:rPr>
        <w:t>m ε =1. Ta biết |q</w:t>
      </w:r>
      <w:r>
        <w:rPr>
          <w:rFonts w:eastAsia="Times New Roman"/>
          <w:sz w:val="33"/>
          <w:szCs w:val="33"/>
          <w:vertAlign w:val="subscript"/>
        </w:rPr>
        <w:t>1</w:t>
      </w:r>
      <w:r>
        <w:rPr>
          <w:rFonts w:eastAsia="Times New Roman"/>
          <w:sz w:val="26"/>
          <w:szCs w:val="26"/>
        </w:rPr>
        <w:t>| = |q</w:t>
      </w:r>
      <w:r>
        <w:rPr>
          <w:rFonts w:eastAsia="Times New Roman"/>
          <w:sz w:val="33"/>
          <w:szCs w:val="33"/>
          <w:vertAlign w:val="subscript"/>
        </w:rPr>
        <w:t>2</w:t>
      </w:r>
      <w:r>
        <w:rPr>
          <w:rFonts w:eastAsia="Times New Roman"/>
          <w:sz w:val="26"/>
          <w:szCs w:val="26"/>
        </w:rPr>
        <w:t>| = q.</w:t>
      </w:r>
    </w:p>
    <w:p w:rsidR="006E7518" w:rsidRDefault="006E7518">
      <w:pPr>
        <w:spacing w:line="148" w:lineRule="exact"/>
        <w:rPr>
          <w:sz w:val="20"/>
          <w:szCs w:val="20"/>
        </w:rPr>
      </w:pPr>
    </w:p>
    <w:p w:rsidR="006E7518" w:rsidRDefault="00FD1199">
      <w:pPr>
        <w:ind w:left="4"/>
        <w:rPr>
          <w:sz w:val="20"/>
          <w:szCs w:val="20"/>
        </w:rPr>
      </w:pPr>
      <w:r>
        <w:rPr>
          <w:rFonts w:eastAsia="Times New Roman"/>
          <w:sz w:val="26"/>
          <w:szCs w:val="26"/>
        </w:rPr>
        <w:t xml:space="preserve">Từ đó ta tính được : </w:t>
      </w:r>
      <w:r>
        <w:rPr>
          <w:noProof/>
          <w:sz w:val="1"/>
          <w:szCs w:val="1"/>
        </w:rPr>
        <w:drawing>
          <wp:inline distT="0" distB="0" distL="0" distR="0">
            <wp:extent cx="1929130" cy="4298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blip>
                    <a:srcRect/>
                    <a:stretch>
                      <a:fillRect/>
                    </a:stretch>
                  </pic:blipFill>
                  <pic:spPr bwMode="auto">
                    <a:xfrm>
                      <a:off x="0" y="0"/>
                      <a:ext cx="1929130" cy="429895"/>
                    </a:xfrm>
                    <a:prstGeom prst="rect">
                      <a:avLst/>
                    </a:prstGeom>
                    <a:noFill/>
                    <a:ln>
                      <a:noFill/>
                    </a:ln>
                  </pic:spPr>
                </pic:pic>
              </a:graphicData>
            </a:graphic>
          </wp:inline>
        </w:drawing>
      </w:r>
      <w:r>
        <w:rPr>
          <w:rFonts w:eastAsia="Times New Roman"/>
          <w:sz w:val="26"/>
          <w:szCs w:val="26"/>
        </w:rPr>
        <w:t xml:space="preserve"> = ± 10</w:t>
      </w:r>
      <w:r>
        <w:rPr>
          <w:rFonts w:eastAsia="Times New Roman"/>
          <w:sz w:val="33"/>
          <w:szCs w:val="33"/>
          <w:vertAlign w:val="superscript"/>
        </w:rPr>
        <w:t>-7</w:t>
      </w:r>
      <w:r>
        <w:rPr>
          <w:rFonts w:eastAsia="Times New Roman"/>
          <w:sz w:val="26"/>
          <w:szCs w:val="26"/>
        </w:rPr>
        <w:t>C.</w:t>
      </w:r>
    </w:p>
    <w:sectPr w:rsidR="006E7518">
      <w:pgSz w:w="12240" w:h="15840"/>
      <w:pgMar w:top="1440" w:right="1420" w:bottom="1440" w:left="1416" w:header="0" w:footer="0" w:gutter="0"/>
      <w:cols w:space="720" w:equalWidth="0">
        <w:col w:w="94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FD72B1A4"/>
    <w:lvl w:ilvl="0" w:tplc="8C728B10">
      <w:start w:val="2"/>
      <w:numFmt w:val="upperLetter"/>
      <w:lvlText w:val="%1."/>
      <w:lvlJc w:val="left"/>
    </w:lvl>
    <w:lvl w:ilvl="1" w:tplc="52281A78">
      <w:numFmt w:val="decimal"/>
      <w:lvlText w:val=""/>
      <w:lvlJc w:val="left"/>
    </w:lvl>
    <w:lvl w:ilvl="2" w:tplc="B4DCD58E">
      <w:numFmt w:val="decimal"/>
      <w:lvlText w:val=""/>
      <w:lvlJc w:val="left"/>
    </w:lvl>
    <w:lvl w:ilvl="3" w:tplc="580C2126">
      <w:numFmt w:val="decimal"/>
      <w:lvlText w:val=""/>
      <w:lvlJc w:val="left"/>
    </w:lvl>
    <w:lvl w:ilvl="4" w:tplc="022E00F6">
      <w:numFmt w:val="decimal"/>
      <w:lvlText w:val=""/>
      <w:lvlJc w:val="left"/>
    </w:lvl>
    <w:lvl w:ilvl="5" w:tplc="486CA60A">
      <w:numFmt w:val="decimal"/>
      <w:lvlText w:val=""/>
      <w:lvlJc w:val="left"/>
    </w:lvl>
    <w:lvl w:ilvl="6" w:tplc="717E7310">
      <w:numFmt w:val="decimal"/>
      <w:lvlText w:val=""/>
      <w:lvlJc w:val="left"/>
    </w:lvl>
    <w:lvl w:ilvl="7" w:tplc="956CC6D0">
      <w:numFmt w:val="decimal"/>
      <w:lvlText w:val=""/>
      <w:lvlJc w:val="left"/>
    </w:lvl>
    <w:lvl w:ilvl="8" w:tplc="9112FF48">
      <w:numFmt w:val="decimal"/>
      <w:lvlText w:val=""/>
      <w:lvlJc w:val="left"/>
    </w:lvl>
  </w:abstractNum>
  <w:abstractNum w:abstractNumId="1">
    <w:nsid w:val="1190CDE7"/>
    <w:multiLevelType w:val="hybridMultilevel"/>
    <w:tmpl w:val="74CE6B44"/>
    <w:lvl w:ilvl="0" w:tplc="6A8010D6">
      <w:start w:val="1"/>
      <w:numFmt w:val="bullet"/>
      <w:lvlText w:val="-"/>
      <w:lvlJc w:val="left"/>
    </w:lvl>
    <w:lvl w:ilvl="1" w:tplc="3782D61E">
      <w:numFmt w:val="decimal"/>
      <w:lvlText w:val=""/>
      <w:lvlJc w:val="left"/>
    </w:lvl>
    <w:lvl w:ilvl="2" w:tplc="F676B0CA">
      <w:numFmt w:val="decimal"/>
      <w:lvlText w:val=""/>
      <w:lvlJc w:val="left"/>
    </w:lvl>
    <w:lvl w:ilvl="3" w:tplc="BD864FF2">
      <w:numFmt w:val="decimal"/>
      <w:lvlText w:val=""/>
      <w:lvlJc w:val="left"/>
    </w:lvl>
    <w:lvl w:ilvl="4" w:tplc="82601FC2">
      <w:numFmt w:val="decimal"/>
      <w:lvlText w:val=""/>
      <w:lvlJc w:val="left"/>
    </w:lvl>
    <w:lvl w:ilvl="5" w:tplc="BE44BAB6">
      <w:numFmt w:val="decimal"/>
      <w:lvlText w:val=""/>
      <w:lvlJc w:val="left"/>
    </w:lvl>
    <w:lvl w:ilvl="6" w:tplc="75FCC986">
      <w:numFmt w:val="decimal"/>
      <w:lvlText w:val=""/>
      <w:lvlJc w:val="left"/>
    </w:lvl>
    <w:lvl w:ilvl="7" w:tplc="CFCA0B46">
      <w:numFmt w:val="decimal"/>
      <w:lvlText w:val=""/>
      <w:lvlJc w:val="left"/>
    </w:lvl>
    <w:lvl w:ilvl="8" w:tplc="CCC8AAB8">
      <w:numFmt w:val="decimal"/>
      <w:lvlText w:val=""/>
      <w:lvlJc w:val="left"/>
    </w:lvl>
  </w:abstractNum>
  <w:abstractNum w:abstractNumId="2">
    <w:nsid w:val="12200854"/>
    <w:multiLevelType w:val="hybridMultilevel"/>
    <w:tmpl w:val="4A9EEABE"/>
    <w:lvl w:ilvl="0" w:tplc="3A04FB88">
      <w:start w:val="2"/>
      <w:numFmt w:val="lowerLetter"/>
      <w:lvlText w:val="%1."/>
      <w:lvlJc w:val="left"/>
    </w:lvl>
    <w:lvl w:ilvl="1" w:tplc="57689A30">
      <w:numFmt w:val="decimal"/>
      <w:lvlText w:val=""/>
      <w:lvlJc w:val="left"/>
    </w:lvl>
    <w:lvl w:ilvl="2" w:tplc="BD2817FC">
      <w:numFmt w:val="decimal"/>
      <w:lvlText w:val=""/>
      <w:lvlJc w:val="left"/>
    </w:lvl>
    <w:lvl w:ilvl="3" w:tplc="8EDE3E54">
      <w:numFmt w:val="decimal"/>
      <w:lvlText w:val=""/>
      <w:lvlJc w:val="left"/>
    </w:lvl>
    <w:lvl w:ilvl="4" w:tplc="9378F48A">
      <w:numFmt w:val="decimal"/>
      <w:lvlText w:val=""/>
      <w:lvlJc w:val="left"/>
    </w:lvl>
    <w:lvl w:ilvl="5" w:tplc="E31C2D56">
      <w:numFmt w:val="decimal"/>
      <w:lvlText w:val=""/>
      <w:lvlJc w:val="left"/>
    </w:lvl>
    <w:lvl w:ilvl="6" w:tplc="BB8C5EF4">
      <w:numFmt w:val="decimal"/>
      <w:lvlText w:val=""/>
      <w:lvlJc w:val="left"/>
    </w:lvl>
    <w:lvl w:ilvl="7" w:tplc="42A2CBC0">
      <w:numFmt w:val="decimal"/>
      <w:lvlText w:val=""/>
      <w:lvlJc w:val="left"/>
    </w:lvl>
    <w:lvl w:ilvl="8" w:tplc="2366442E">
      <w:numFmt w:val="decimal"/>
      <w:lvlText w:val=""/>
      <w:lvlJc w:val="left"/>
    </w:lvl>
  </w:abstractNum>
  <w:abstractNum w:abstractNumId="3">
    <w:nsid w:val="1F16E9E8"/>
    <w:multiLevelType w:val="hybridMultilevel"/>
    <w:tmpl w:val="FF96B3A6"/>
    <w:lvl w:ilvl="0" w:tplc="88025298">
      <w:start w:val="1"/>
      <w:numFmt w:val="bullet"/>
      <w:lvlText w:val="•"/>
      <w:lvlJc w:val="left"/>
    </w:lvl>
    <w:lvl w:ilvl="1" w:tplc="066A8B8C">
      <w:numFmt w:val="decimal"/>
      <w:lvlText w:val=""/>
      <w:lvlJc w:val="left"/>
    </w:lvl>
    <w:lvl w:ilvl="2" w:tplc="1D3044C6">
      <w:numFmt w:val="decimal"/>
      <w:lvlText w:val=""/>
      <w:lvlJc w:val="left"/>
    </w:lvl>
    <w:lvl w:ilvl="3" w:tplc="DC64AC3C">
      <w:numFmt w:val="decimal"/>
      <w:lvlText w:val=""/>
      <w:lvlJc w:val="left"/>
    </w:lvl>
    <w:lvl w:ilvl="4" w:tplc="0E923BE8">
      <w:numFmt w:val="decimal"/>
      <w:lvlText w:val=""/>
      <w:lvlJc w:val="left"/>
    </w:lvl>
    <w:lvl w:ilvl="5" w:tplc="898E9998">
      <w:numFmt w:val="decimal"/>
      <w:lvlText w:val=""/>
      <w:lvlJc w:val="left"/>
    </w:lvl>
    <w:lvl w:ilvl="6" w:tplc="06180938">
      <w:numFmt w:val="decimal"/>
      <w:lvlText w:val=""/>
      <w:lvlJc w:val="left"/>
    </w:lvl>
    <w:lvl w:ilvl="7" w:tplc="E3FE1BCE">
      <w:numFmt w:val="decimal"/>
      <w:lvlText w:val=""/>
      <w:lvlJc w:val="left"/>
    </w:lvl>
    <w:lvl w:ilvl="8" w:tplc="346C766C">
      <w:numFmt w:val="decimal"/>
      <w:lvlText w:val=""/>
      <w:lvlJc w:val="left"/>
    </w:lvl>
  </w:abstractNum>
  <w:abstractNum w:abstractNumId="4">
    <w:nsid w:val="2EB141F2"/>
    <w:multiLevelType w:val="hybridMultilevel"/>
    <w:tmpl w:val="1E888928"/>
    <w:lvl w:ilvl="0" w:tplc="3DC64890">
      <w:start w:val="9"/>
      <w:numFmt w:val="upperLetter"/>
      <w:lvlText w:val="%1."/>
      <w:lvlJc w:val="left"/>
    </w:lvl>
    <w:lvl w:ilvl="1" w:tplc="22A8D718">
      <w:numFmt w:val="decimal"/>
      <w:lvlText w:val=""/>
      <w:lvlJc w:val="left"/>
    </w:lvl>
    <w:lvl w:ilvl="2" w:tplc="53E4E760">
      <w:numFmt w:val="decimal"/>
      <w:lvlText w:val=""/>
      <w:lvlJc w:val="left"/>
    </w:lvl>
    <w:lvl w:ilvl="3" w:tplc="0A744224">
      <w:numFmt w:val="decimal"/>
      <w:lvlText w:val=""/>
      <w:lvlJc w:val="left"/>
    </w:lvl>
    <w:lvl w:ilvl="4" w:tplc="BBCACB5E">
      <w:numFmt w:val="decimal"/>
      <w:lvlText w:val=""/>
      <w:lvlJc w:val="left"/>
    </w:lvl>
    <w:lvl w:ilvl="5" w:tplc="8CDC4D7A">
      <w:numFmt w:val="decimal"/>
      <w:lvlText w:val=""/>
      <w:lvlJc w:val="left"/>
    </w:lvl>
    <w:lvl w:ilvl="6" w:tplc="ADBEE022">
      <w:numFmt w:val="decimal"/>
      <w:lvlText w:val=""/>
      <w:lvlJc w:val="left"/>
    </w:lvl>
    <w:lvl w:ilvl="7" w:tplc="1AD24D7C">
      <w:numFmt w:val="decimal"/>
      <w:lvlText w:val=""/>
      <w:lvlJc w:val="left"/>
    </w:lvl>
    <w:lvl w:ilvl="8" w:tplc="F9420016">
      <w:numFmt w:val="decimal"/>
      <w:lvlText w:val=""/>
      <w:lvlJc w:val="left"/>
    </w:lvl>
  </w:abstractNum>
  <w:abstractNum w:abstractNumId="5">
    <w:nsid w:val="41B71EFB"/>
    <w:multiLevelType w:val="hybridMultilevel"/>
    <w:tmpl w:val="C5909A8E"/>
    <w:lvl w:ilvl="0" w:tplc="CF56B760">
      <w:start w:val="1"/>
      <w:numFmt w:val="lowerLetter"/>
      <w:lvlText w:val="%1."/>
      <w:lvlJc w:val="left"/>
    </w:lvl>
    <w:lvl w:ilvl="1" w:tplc="8E4A3768">
      <w:numFmt w:val="decimal"/>
      <w:lvlText w:val=""/>
      <w:lvlJc w:val="left"/>
    </w:lvl>
    <w:lvl w:ilvl="2" w:tplc="15FA8F5E">
      <w:numFmt w:val="decimal"/>
      <w:lvlText w:val=""/>
      <w:lvlJc w:val="left"/>
    </w:lvl>
    <w:lvl w:ilvl="3" w:tplc="ABB85232">
      <w:numFmt w:val="decimal"/>
      <w:lvlText w:val=""/>
      <w:lvlJc w:val="left"/>
    </w:lvl>
    <w:lvl w:ilvl="4" w:tplc="A4E8CE3A">
      <w:numFmt w:val="decimal"/>
      <w:lvlText w:val=""/>
      <w:lvlJc w:val="left"/>
    </w:lvl>
    <w:lvl w:ilvl="5" w:tplc="15B0438A">
      <w:numFmt w:val="decimal"/>
      <w:lvlText w:val=""/>
      <w:lvlJc w:val="left"/>
    </w:lvl>
    <w:lvl w:ilvl="6" w:tplc="529C904C">
      <w:numFmt w:val="decimal"/>
      <w:lvlText w:val=""/>
      <w:lvlJc w:val="left"/>
    </w:lvl>
    <w:lvl w:ilvl="7" w:tplc="18F48DBE">
      <w:numFmt w:val="decimal"/>
      <w:lvlText w:val=""/>
      <w:lvlJc w:val="left"/>
    </w:lvl>
    <w:lvl w:ilvl="8" w:tplc="42C83ED0">
      <w:numFmt w:val="decimal"/>
      <w:lvlText w:val=""/>
      <w:lvlJc w:val="left"/>
    </w:lvl>
  </w:abstractNum>
  <w:abstractNum w:abstractNumId="6">
    <w:nsid w:val="4DB127F8"/>
    <w:multiLevelType w:val="hybridMultilevel"/>
    <w:tmpl w:val="1DAEE97C"/>
    <w:lvl w:ilvl="0" w:tplc="B6A2EF58">
      <w:start w:val="2"/>
      <w:numFmt w:val="upperLetter"/>
      <w:lvlText w:val="%1."/>
      <w:lvlJc w:val="left"/>
    </w:lvl>
    <w:lvl w:ilvl="1" w:tplc="9BA47446">
      <w:numFmt w:val="decimal"/>
      <w:lvlText w:val=""/>
      <w:lvlJc w:val="left"/>
    </w:lvl>
    <w:lvl w:ilvl="2" w:tplc="3AE23DE4">
      <w:numFmt w:val="decimal"/>
      <w:lvlText w:val=""/>
      <w:lvlJc w:val="left"/>
    </w:lvl>
    <w:lvl w:ilvl="3" w:tplc="C15A3B10">
      <w:numFmt w:val="decimal"/>
      <w:lvlText w:val=""/>
      <w:lvlJc w:val="left"/>
    </w:lvl>
    <w:lvl w:ilvl="4" w:tplc="4D3209CA">
      <w:numFmt w:val="decimal"/>
      <w:lvlText w:val=""/>
      <w:lvlJc w:val="left"/>
    </w:lvl>
    <w:lvl w:ilvl="5" w:tplc="FECA0E1A">
      <w:numFmt w:val="decimal"/>
      <w:lvlText w:val=""/>
      <w:lvlJc w:val="left"/>
    </w:lvl>
    <w:lvl w:ilvl="6" w:tplc="54325E70">
      <w:numFmt w:val="decimal"/>
      <w:lvlText w:val=""/>
      <w:lvlJc w:val="left"/>
    </w:lvl>
    <w:lvl w:ilvl="7" w:tplc="6ECE733E">
      <w:numFmt w:val="decimal"/>
      <w:lvlText w:val=""/>
      <w:lvlJc w:val="left"/>
    </w:lvl>
    <w:lvl w:ilvl="8" w:tplc="8F7E397E">
      <w:numFmt w:val="decimal"/>
      <w:lvlText w:val=""/>
      <w:lvlJc w:val="left"/>
    </w:lvl>
  </w:abstractNum>
  <w:abstractNum w:abstractNumId="7">
    <w:nsid w:val="515F007C"/>
    <w:multiLevelType w:val="hybridMultilevel"/>
    <w:tmpl w:val="BDDAFBEC"/>
    <w:lvl w:ilvl="0" w:tplc="4C12B67C">
      <w:start w:val="1"/>
      <w:numFmt w:val="bullet"/>
      <w:lvlText w:val="-"/>
      <w:lvlJc w:val="left"/>
    </w:lvl>
    <w:lvl w:ilvl="1" w:tplc="4B9AD970">
      <w:numFmt w:val="decimal"/>
      <w:lvlText w:val=""/>
      <w:lvlJc w:val="left"/>
    </w:lvl>
    <w:lvl w:ilvl="2" w:tplc="1BA03926">
      <w:numFmt w:val="decimal"/>
      <w:lvlText w:val=""/>
      <w:lvlJc w:val="left"/>
    </w:lvl>
    <w:lvl w:ilvl="3" w:tplc="CF6014B8">
      <w:numFmt w:val="decimal"/>
      <w:lvlText w:val=""/>
      <w:lvlJc w:val="left"/>
    </w:lvl>
    <w:lvl w:ilvl="4" w:tplc="407AE1CC">
      <w:numFmt w:val="decimal"/>
      <w:lvlText w:val=""/>
      <w:lvlJc w:val="left"/>
    </w:lvl>
    <w:lvl w:ilvl="5" w:tplc="FA5891E8">
      <w:numFmt w:val="decimal"/>
      <w:lvlText w:val=""/>
      <w:lvlJc w:val="left"/>
    </w:lvl>
    <w:lvl w:ilvl="6" w:tplc="EA1861FC">
      <w:numFmt w:val="decimal"/>
      <w:lvlText w:val=""/>
      <w:lvlJc w:val="left"/>
    </w:lvl>
    <w:lvl w:ilvl="7" w:tplc="62A01942">
      <w:numFmt w:val="decimal"/>
      <w:lvlText w:val=""/>
      <w:lvlJc w:val="left"/>
    </w:lvl>
    <w:lvl w:ilvl="8" w:tplc="3EFCB638">
      <w:numFmt w:val="decimal"/>
      <w:lvlText w:val=""/>
      <w:lvlJc w:val="left"/>
    </w:lvl>
  </w:abstractNum>
  <w:abstractNum w:abstractNumId="8">
    <w:nsid w:val="5BD062C2"/>
    <w:multiLevelType w:val="hybridMultilevel"/>
    <w:tmpl w:val="05D625DA"/>
    <w:lvl w:ilvl="0" w:tplc="A77E1298">
      <w:start w:val="1"/>
      <w:numFmt w:val="lowerLetter"/>
      <w:lvlText w:val="%1."/>
      <w:lvlJc w:val="left"/>
    </w:lvl>
    <w:lvl w:ilvl="1" w:tplc="952ADB86">
      <w:numFmt w:val="decimal"/>
      <w:lvlText w:val=""/>
      <w:lvlJc w:val="left"/>
    </w:lvl>
    <w:lvl w:ilvl="2" w:tplc="25967220">
      <w:numFmt w:val="decimal"/>
      <w:lvlText w:val=""/>
      <w:lvlJc w:val="left"/>
    </w:lvl>
    <w:lvl w:ilvl="3" w:tplc="D2CC9744">
      <w:numFmt w:val="decimal"/>
      <w:lvlText w:val=""/>
      <w:lvlJc w:val="left"/>
    </w:lvl>
    <w:lvl w:ilvl="4" w:tplc="9CFA9CDC">
      <w:numFmt w:val="decimal"/>
      <w:lvlText w:val=""/>
      <w:lvlJc w:val="left"/>
    </w:lvl>
    <w:lvl w:ilvl="5" w:tplc="2DF6B6D4">
      <w:numFmt w:val="decimal"/>
      <w:lvlText w:val=""/>
      <w:lvlJc w:val="left"/>
    </w:lvl>
    <w:lvl w:ilvl="6" w:tplc="63A2CD2E">
      <w:numFmt w:val="decimal"/>
      <w:lvlText w:val=""/>
      <w:lvlJc w:val="left"/>
    </w:lvl>
    <w:lvl w:ilvl="7" w:tplc="DBB676D8">
      <w:numFmt w:val="decimal"/>
      <w:lvlText w:val=""/>
      <w:lvlJc w:val="left"/>
    </w:lvl>
    <w:lvl w:ilvl="8" w:tplc="9788D01C">
      <w:numFmt w:val="decimal"/>
      <w:lvlText w:val=""/>
      <w:lvlJc w:val="left"/>
    </w:lvl>
  </w:abstractNum>
  <w:abstractNum w:abstractNumId="9">
    <w:nsid w:val="66EF438D"/>
    <w:multiLevelType w:val="hybridMultilevel"/>
    <w:tmpl w:val="E01628D4"/>
    <w:lvl w:ilvl="0" w:tplc="C636A0BE">
      <w:start w:val="1"/>
      <w:numFmt w:val="bullet"/>
      <w:lvlText w:val="•"/>
      <w:lvlJc w:val="left"/>
    </w:lvl>
    <w:lvl w:ilvl="1" w:tplc="1B444394">
      <w:numFmt w:val="decimal"/>
      <w:lvlText w:val=""/>
      <w:lvlJc w:val="left"/>
    </w:lvl>
    <w:lvl w:ilvl="2" w:tplc="07C8F942">
      <w:numFmt w:val="decimal"/>
      <w:lvlText w:val=""/>
      <w:lvlJc w:val="left"/>
    </w:lvl>
    <w:lvl w:ilvl="3" w:tplc="16226438">
      <w:numFmt w:val="decimal"/>
      <w:lvlText w:val=""/>
      <w:lvlJc w:val="left"/>
    </w:lvl>
    <w:lvl w:ilvl="4" w:tplc="1872254A">
      <w:numFmt w:val="decimal"/>
      <w:lvlText w:val=""/>
      <w:lvlJc w:val="left"/>
    </w:lvl>
    <w:lvl w:ilvl="5" w:tplc="F99A48AA">
      <w:numFmt w:val="decimal"/>
      <w:lvlText w:val=""/>
      <w:lvlJc w:val="left"/>
    </w:lvl>
    <w:lvl w:ilvl="6" w:tplc="2A14CC36">
      <w:numFmt w:val="decimal"/>
      <w:lvlText w:val=""/>
      <w:lvlJc w:val="left"/>
    </w:lvl>
    <w:lvl w:ilvl="7" w:tplc="E2E29DAC">
      <w:numFmt w:val="decimal"/>
      <w:lvlText w:val=""/>
      <w:lvlJc w:val="left"/>
    </w:lvl>
    <w:lvl w:ilvl="8" w:tplc="36FCC7AA">
      <w:numFmt w:val="decimal"/>
      <w:lvlText w:val=""/>
      <w:lvlJc w:val="left"/>
    </w:lvl>
  </w:abstractNum>
  <w:abstractNum w:abstractNumId="10">
    <w:nsid w:val="7545E146"/>
    <w:multiLevelType w:val="hybridMultilevel"/>
    <w:tmpl w:val="CF5EF08C"/>
    <w:lvl w:ilvl="0" w:tplc="F28C9412">
      <w:start w:val="1"/>
      <w:numFmt w:val="bullet"/>
      <w:lvlText w:val="-"/>
      <w:lvlJc w:val="left"/>
    </w:lvl>
    <w:lvl w:ilvl="1" w:tplc="E390A12A">
      <w:numFmt w:val="decimal"/>
      <w:lvlText w:val=""/>
      <w:lvlJc w:val="left"/>
    </w:lvl>
    <w:lvl w:ilvl="2" w:tplc="6E808DBC">
      <w:numFmt w:val="decimal"/>
      <w:lvlText w:val=""/>
      <w:lvlJc w:val="left"/>
    </w:lvl>
    <w:lvl w:ilvl="3" w:tplc="EA16E9FE">
      <w:numFmt w:val="decimal"/>
      <w:lvlText w:val=""/>
      <w:lvlJc w:val="left"/>
    </w:lvl>
    <w:lvl w:ilvl="4" w:tplc="529CAE24">
      <w:numFmt w:val="decimal"/>
      <w:lvlText w:val=""/>
      <w:lvlJc w:val="left"/>
    </w:lvl>
    <w:lvl w:ilvl="5" w:tplc="49AA77AA">
      <w:numFmt w:val="decimal"/>
      <w:lvlText w:val=""/>
      <w:lvlJc w:val="left"/>
    </w:lvl>
    <w:lvl w:ilvl="6" w:tplc="329CD4EE">
      <w:numFmt w:val="decimal"/>
      <w:lvlText w:val=""/>
      <w:lvlJc w:val="left"/>
    </w:lvl>
    <w:lvl w:ilvl="7" w:tplc="5720E6F6">
      <w:numFmt w:val="decimal"/>
      <w:lvlText w:val=""/>
      <w:lvlJc w:val="left"/>
    </w:lvl>
    <w:lvl w:ilvl="8" w:tplc="1A1CECCA">
      <w:numFmt w:val="decimal"/>
      <w:lvlText w:val=""/>
      <w:lvlJc w:val="left"/>
    </w:lvl>
  </w:abstractNum>
  <w:abstractNum w:abstractNumId="11">
    <w:nsid w:val="79E2A9E3"/>
    <w:multiLevelType w:val="hybridMultilevel"/>
    <w:tmpl w:val="07A82A3A"/>
    <w:lvl w:ilvl="0" w:tplc="6752365C">
      <w:start w:val="1"/>
      <w:numFmt w:val="bullet"/>
      <w:lvlText w:val="-"/>
      <w:lvlJc w:val="left"/>
    </w:lvl>
    <w:lvl w:ilvl="1" w:tplc="E070EE12">
      <w:numFmt w:val="decimal"/>
      <w:lvlText w:val=""/>
      <w:lvlJc w:val="left"/>
    </w:lvl>
    <w:lvl w:ilvl="2" w:tplc="BDBEBF4C">
      <w:numFmt w:val="decimal"/>
      <w:lvlText w:val=""/>
      <w:lvlJc w:val="left"/>
    </w:lvl>
    <w:lvl w:ilvl="3" w:tplc="5CB2985E">
      <w:numFmt w:val="decimal"/>
      <w:lvlText w:val=""/>
      <w:lvlJc w:val="left"/>
    </w:lvl>
    <w:lvl w:ilvl="4" w:tplc="D13EBC8E">
      <w:numFmt w:val="decimal"/>
      <w:lvlText w:val=""/>
      <w:lvlJc w:val="left"/>
    </w:lvl>
    <w:lvl w:ilvl="5" w:tplc="3EF0EC66">
      <w:numFmt w:val="decimal"/>
      <w:lvlText w:val=""/>
      <w:lvlJc w:val="left"/>
    </w:lvl>
    <w:lvl w:ilvl="6" w:tplc="BEC0451E">
      <w:numFmt w:val="decimal"/>
      <w:lvlText w:val=""/>
      <w:lvlJc w:val="left"/>
    </w:lvl>
    <w:lvl w:ilvl="7" w:tplc="DDBE58B6">
      <w:numFmt w:val="decimal"/>
      <w:lvlText w:val=""/>
      <w:lvlJc w:val="left"/>
    </w:lvl>
    <w:lvl w:ilvl="8" w:tplc="AEEC41B2">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18"/>
    <w:rsid w:val="006E7518"/>
    <w:rsid w:val="00FD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199"/>
    <w:rPr>
      <w:rFonts w:ascii="Tahoma" w:hAnsi="Tahoma" w:cs="Tahoma"/>
      <w:sz w:val="16"/>
      <w:szCs w:val="16"/>
    </w:rPr>
  </w:style>
  <w:style w:type="character" w:customStyle="1" w:styleId="BalloonTextChar">
    <w:name w:val="Balloon Text Char"/>
    <w:basedOn w:val="DefaultParagraphFont"/>
    <w:link w:val="BalloonText"/>
    <w:uiPriority w:val="99"/>
    <w:semiHidden/>
    <w:rsid w:val="00FD11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199"/>
    <w:rPr>
      <w:rFonts w:ascii="Tahoma" w:hAnsi="Tahoma" w:cs="Tahoma"/>
      <w:sz w:val="16"/>
      <w:szCs w:val="16"/>
    </w:rPr>
  </w:style>
  <w:style w:type="character" w:customStyle="1" w:styleId="BalloonTextChar">
    <w:name w:val="Balloon Text Char"/>
    <w:basedOn w:val="DefaultParagraphFont"/>
    <w:link w:val="BalloonText"/>
    <w:uiPriority w:val="99"/>
    <w:semiHidden/>
    <w:rsid w:val="00FD1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2019-01-26T03:51:00Z</dcterms:created>
  <dcterms:modified xsi:type="dcterms:W3CDTF">2019-01-26T08:52:00Z</dcterms:modified>
</cp:coreProperties>
</file>