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75" w:rsidRDefault="00AF5E75">
      <w:pPr>
        <w:spacing w:line="79" w:lineRule="exact"/>
        <w:rPr>
          <w:sz w:val="24"/>
          <w:szCs w:val="24"/>
        </w:rPr>
      </w:pPr>
      <w:bookmarkStart w:id="0" w:name="page1"/>
      <w:bookmarkEnd w:id="0"/>
    </w:p>
    <w:p w:rsidR="00AF5E75" w:rsidRDefault="00AF5E75">
      <w:pPr>
        <w:sectPr w:rsidR="00AF5E75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AF5E75" w:rsidRDefault="000D12FF">
      <w:pPr>
        <w:spacing w:line="236" w:lineRule="auto"/>
        <w:ind w:left="244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SỞ GD&amp;ĐT TP.HCM</w:t>
      </w:r>
    </w:p>
    <w:p w:rsidR="00AF5E75" w:rsidRDefault="00AF5E75">
      <w:pPr>
        <w:spacing w:line="162" w:lineRule="exact"/>
        <w:rPr>
          <w:sz w:val="24"/>
          <w:szCs w:val="24"/>
        </w:rPr>
      </w:pPr>
    </w:p>
    <w:p w:rsidR="00AF5E75" w:rsidRDefault="000D12FF">
      <w:pPr>
        <w:ind w:left="244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TRƯỜNG THCS, THPT ĐÔNG DU</w:t>
      </w:r>
    </w:p>
    <w:p w:rsidR="00AF5E75" w:rsidRDefault="000D12F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F5E75" w:rsidRDefault="000D12FF">
      <w:pPr>
        <w:spacing w:line="354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ĐỀ THI HỌC KÌ 1 NĂM HỌC 2015 - 2016 MÔN: VẬT LÝ - LỚP 11 </w:t>
      </w:r>
      <w:r>
        <w:rPr>
          <w:rFonts w:eastAsia="Times New Roman"/>
          <w:i/>
          <w:iCs/>
          <w:sz w:val="26"/>
          <w:szCs w:val="26"/>
        </w:rPr>
        <w:t>Thời gian làm bài: 45 phút</w:t>
      </w:r>
    </w:p>
    <w:p w:rsidR="00AF5E75" w:rsidRDefault="00AF5E75">
      <w:pPr>
        <w:spacing w:line="16" w:lineRule="exact"/>
        <w:rPr>
          <w:sz w:val="24"/>
          <w:szCs w:val="24"/>
        </w:rPr>
      </w:pPr>
    </w:p>
    <w:p w:rsidR="00AF5E75" w:rsidRDefault="00AF5E75">
      <w:pPr>
        <w:sectPr w:rsidR="00AF5E75">
          <w:type w:val="continuous"/>
          <w:pgSz w:w="12240" w:h="15840"/>
          <w:pgMar w:top="1440" w:right="1420" w:bottom="1440" w:left="1416" w:header="0" w:footer="0" w:gutter="0"/>
          <w:cols w:num="2" w:space="720" w:equalWidth="0">
            <w:col w:w="4084" w:space="500"/>
            <w:col w:w="4820"/>
          </w:cols>
        </w:sectPr>
      </w:pPr>
    </w:p>
    <w:p w:rsidR="00AF5E75" w:rsidRDefault="000D12F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1 (3.0 điểm)</w:t>
      </w:r>
    </w:p>
    <w:p w:rsidR="00AF5E75" w:rsidRDefault="00AF5E75">
      <w:pPr>
        <w:spacing w:line="140" w:lineRule="exact"/>
        <w:rPr>
          <w:sz w:val="24"/>
          <w:szCs w:val="24"/>
        </w:rPr>
      </w:pPr>
    </w:p>
    <w:p w:rsidR="00AF5E75" w:rsidRDefault="000D12FF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Phát biểu định luật Cu - Lông.</w:t>
      </w:r>
    </w:p>
    <w:p w:rsidR="00AF5E75" w:rsidRDefault="00AF5E75">
      <w:pPr>
        <w:spacing w:line="149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1"/>
        </w:numPr>
        <w:tabs>
          <w:tab w:val="left" w:pos="144"/>
        </w:tabs>
        <w:ind w:left="144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Viết biểu thức và nêu tên gọi, đơn vị từng đại lượng.</w:t>
      </w:r>
    </w:p>
    <w:p w:rsidR="00AF5E75" w:rsidRDefault="00AF5E75">
      <w:pPr>
        <w:spacing w:line="157" w:lineRule="exact"/>
        <w:rPr>
          <w:sz w:val="24"/>
          <w:szCs w:val="24"/>
        </w:rPr>
      </w:pPr>
    </w:p>
    <w:p w:rsidR="00AF5E75" w:rsidRDefault="000D12F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 (3.0 điểm)</w:t>
      </w:r>
    </w:p>
    <w:p w:rsidR="00AF5E75" w:rsidRDefault="00AF5E75">
      <w:pPr>
        <w:spacing w:line="143" w:lineRule="exact"/>
        <w:rPr>
          <w:sz w:val="24"/>
          <w:szCs w:val="24"/>
        </w:rPr>
      </w:pPr>
    </w:p>
    <w:p w:rsidR="00AF5E75" w:rsidRDefault="000D12FF">
      <w:pPr>
        <w:numPr>
          <w:ilvl w:val="0"/>
          <w:numId w:val="2"/>
        </w:numPr>
        <w:tabs>
          <w:tab w:val="left" w:pos="144"/>
        </w:tabs>
        <w:ind w:left="144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Nêu định nghĩa và công thức tính cường độ dòng điện.</w:t>
      </w:r>
    </w:p>
    <w:p w:rsidR="00AF5E75" w:rsidRDefault="00AF5E75">
      <w:pPr>
        <w:spacing w:line="149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2"/>
        </w:numPr>
        <w:tabs>
          <w:tab w:val="left" w:pos="164"/>
        </w:tabs>
        <w:ind w:left="164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Vận dụng: Một dây dẫn kim loại có electron tự do chạy qua và tạo thành 1 dòng điện</w:t>
      </w:r>
    </w:p>
    <w:p w:rsidR="00AF5E75" w:rsidRDefault="00AF5E75">
      <w:pPr>
        <w:spacing w:line="165" w:lineRule="exact"/>
        <w:rPr>
          <w:sz w:val="24"/>
          <w:szCs w:val="24"/>
        </w:rPr>
      </w:pPr>
    </w:p>
    <w:p w:rsidR="00AF5E75" w:rsidRDefault="000D12FF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không đổi. Biết rằng trong thời gian t = 10 </w:t>
      </w:r>
      <w:r>
        <w:rPr>
          <w:rFonts w:eastAsia="Times New Roman"/>
          <w:sz w:val="26"/>
          <w:szCs w:val="26"/>
        </w:rPr>
        <w:t>giây có điện lượng q = 9,6C đi qua. Tìm cường độ dòng điện qua dây dẫn.</w:t>
      </w:r>
    </w:p>
    <w:p w:rsidR="00AF5E75" w:rsidRDefault="00AF5E75">
      <w:pPr>
        <w:spacing w:line="20" w:lineRule="exact"/>
        <w:rPr>
          <w:sz w:val="24"/>
          <w:szCs w:val="24"/>
        </w:rPr>
      </w:pPr>
    </w:p>
    <w:p w:rsidR="00AF5E75" w:rsidRDefault="000D12F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 (4.0 điểm)</w:t>
      </w:r>
    </w:p>
    <w:p w:rsidR="00AF5E75" w:rsidRDefault="00AF5E75">
      <w:pPr>
        <w:spacing w:line="130" w:lineRule="exact"/>
        <w:rPr>
          <w:sz w:val="24"/>
          <w:szCs w:val="24"/>
        </w:rPr>
      </w:pPr>
    </w:p>
    <w:p w:rsidR="00AF5E75" w:rsidRDefault="000D12FF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sơ đồ mạch điện như hình vẽ:</w:t>
      </w:r>
    </w:p>
    <w:p w:rsidR="00AF5E75" w:rsidRDefault="000D12FF">
      <w:pPr>
        <w:spacing w:line="181" w:lineRule="auto"/>
        <w:ind w:left="420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z w:val="31"/>
          <w:szCs w:val="31"/>
          <w:vertAlign w:val="subscript"/>
        </w:rPr>
        <w:t>5</w:t>
      </w:r>
    </w:p>
    <w:p w:rsidR="00AF5E75" w:rsidRDefault="000D12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1316990</wp:posOffset>
            </wp:positionH>
            <wp:positionV relativeFrom="paragraph">
              <wp:posOffset>-12700</wp:posOffset>
            </wp:positionV>
            <wp:extent cx="1920240" cy="1461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E75" w:rsidRDefault="00AF5E75">
      <w:pPr>
        <w:spacing w:line="200" w:lineRule="exact"/>
        <w:rPr>
          <w:sz w:val="24"/>
          <w:szCs w:val="24"/>
        </w:rPr>
      </w:pPr>
    </w:p>
    <w:p w:rsidR="00AF5E75" w:rsidRDefault="00AF5E75">
      <w:pPr>
        <w:spacing w:line="200" w:lineRule="exact"/>
        <w:rPr>
          <w:sz w:val="24"/>
          <w:szCs w:val="24"/>
        </w:rPr>
      </w:pPr>
    </w:p>
    <w:p w:rsidR="00AF5E75" w:rsidRDefault="00AF5E75">
      <w:pPr>
        <w:spacing w:line="308" w:lineRule="exact"/>
        <w:rPr>
          <w:sz w:val="24"/>
          <w:szCs w:val="24"/>
        </w:rPr>
      </w:pPr>
    </w:p>
    <w:tbl>
      <w:tblPr>
        <w:tblW w:w="0" w:type="auto"/>
        <w:tblInd w:w="1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20"/>
        <w:gridCol w:w="920"/>
        <w:gridCol w:w="520"/>
        <w:gridCol w:w="20"/>
      </w:tblGrid>
      <w:tr w:rsidR="00AF5E75">
        <w:trPr>
          <w:trHeight w:val="422"/>
        </w:trPr>
        <w:tc>
          <w:tcPr>
            <w:tcW w:w="1280" w:type="dxa"/>
            <w:vAlign w:val="bottom"/>
          </w:tcPr>
          <w:p w:rsidR="00AF5E75" w:rsidRDefault="000D12FF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vAlign w:val="bottom"/>
          </w:tcPr>
          <w:p w:rsidR="00AF5E75" w:rsidRDefault="000D12F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</w:t>
            </w:r>
          </w:p>
        </w:tc>
        <w:tc>
          <w:tcPr>
            <w:tcW w:w="920" w:type="dxa"/>
            <w:vAlign w:val="bottom"/>
          </w:tcPr>
          <w:p w:rsidR="00AF5E75" w:rsidRDefault="000D12F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520" w:type="dxa"/>
            <w:vMerge w:val="restart"/>
            <w:vAlign w:val="bottom"/>
          </w:tcPr>
          <w:p w:rsidR="00AF5E75" w:rsidRDefault="000D12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B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64"/>
        </w:trPr>
        <w:tc>
          <w:tcPr>
            <w:tcW w:w="1280" w:type="dxa"/>
            <w:vAlign w:val="bottom"/>
          </w:tcPr>
          <w:p w:rsidR="00AF5E75" w:rsidRDefault="000D12F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bottom"/>
          </w:tcPr>
          <w:p w:rsidR="00AF5E75" w:rsidRDefault="00AF5E75"/>
        </w:tc>
        <w:tc>
          <w:tcPr>
            <w:tcW w:w="920" w:type="dxa"/>
            <w:vAlign w:val="bottom"/>
          </w:tcPr>
          <w:p w:rsidR="00AF5E75" w:rsidRDefault="00AF5E75"/>
        </w:tc>
        <w:tc>
          <w:tcPr>
            <w:tcW w:w="520" w:type="dxa"/>
            <w:vMerge/>
            <w:vAlign w:val="bottom"/>
          </w:tcPr>
          <w:p w:rsidR="00AF5E75" w:rsidRDefault="00AF5E75"/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</w:tbl>
    <w:p w:rsidR="00AF5E75" w:rsidRDefault="00AF5E75">
      <w:pPr>
        <w:spacing w:line="174" w:lineRule="exact"/>
        <w:rPr>
          <w:sz w:val="24"/>
          <w:szCs w:val="24"/>
        </w:rPr>
      </w:pPr>
    </w:p>
    <w:p w:rsidR="00AF5E75" w:rsidRDefault="000D12FF">
      <w:pPr>
        <w:tabs>
          <w:tab w:val="left" w:pos="3403"/>
          <w:tab w:val="left" w:pos="4183"/>
        </w:tabs>
        <w:ind w:left="26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48"/>
          <w:szCs w:val="48"/>
          <w:vertAlign w:val="subscript"/>
        </w:rPr>
        <w:t>D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z w:val="15"/>
          <w:szCs w:val="15"/>
        </w:rPr>
        <w:t>3</w:t>
      </w:r>
    </w:p>
    <w:p w:rsidR="00AF5E75" w:rsidRDefault="00AF5E75">
      <w:pPr>
        <w:spacing w:line="363" w:lineRule="exact"/>
        <w:rPr>
          <w:sz w:val="24"/>
          <w:szCs w:val="24"/>
        </w:rPr>
      </w:pPr>
    </w:p>
    <w:p w:rsidR="00AF5E75" w:rsidRDefault="000D12FF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eastAsia="Times New Roman"/>
          <w:sz w:val="26"/>
          <w:szCs w:val="26"/>
        </w:rPr>
        <w:t xml:space="preserve"> = 3 </w:t>
      </w:r>
      <w:r>
        <w:rPr>
          <w:rFonts w:ascii="Symbol" w:eastAsia="Symbol" w:hAnsi="Symbol" w:cs="Symbol"/>
          <w:sz w:val="23"/>
          <w:szCs w:val="23"/>
        </w:rPr>
        <w:t></w:t>
      </w:r>
      <w:r>
        <w:rPr>
          <w:rFonts w:eastAsia="Times New Roman"/>
          <w:sz w:val="26"/>
          <w:szCs w:val="26"/>
        </w:rPr>
        <w:t xml:space="preserve"> ; R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= 6 </w:t>
      </w:r>
      <w:r>
        <w:rPr>
          <w:rFonts w:ascii="Symbol" w:eastAsia="Symbol" w:hAnsi="Symbol" w:cs="Symbol"/>
          <w:sz w:val="23"/>
          <w:szCs w:val="23"/>
        </w:rPr>
        <w:t></w:t>
      </w:r>
      <w:r>
        <w:rPr>
          <w:rFonts w:eastAsia="Times New Roman"/>
          <w:sz w:val="26"/>
          <w:szCs w:val="26"/>
        </w:rPr>
        <w:t xml:space="preserve"> ; R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= 2 </w:t>
      </w:r>
      <w:r>
        <w:rPr>
          <w:rFonts w:ascii="Symbol" w:eastAsia="Symbol" w:hAnsi="Symbol" w:cs="Symbol"/>
          <w:sz w:val="23"/>
          <w:szCs w:val="23"/>
        </w:rPr>
        <w:t></w:t>
      </w:r>
      <w:r>
        <w:rPr>
          <w:rFonts w:eastAsia="Times New Roman"/>
          <w:sz w:val="26"/>
          <w:szCs w:val="26"/>
        </w:rPr>
        <w:t xml:space="preserve"> ; R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= 9 </w:t>
      </w:r>
      <w:r>
        <w:rPr>
          <w:rFonts w:ascii="Symbol" w:eastAsia="Symbol" w:hAnsi="Symbol" w:cs="Symbol"/>
          <w:sz w:val="23"/>
          <w:szCs w:val="23"/>
        </w:rPr>
        <w:t></w:t>
      </w:r>
      <w:r>
        <w:rPr>
          <w:rFonts w:eastAsia="Times New Roman"/>
          <w:sz w:val="26"/>
          <w:szCs w:val="26"/>
        </w:rPr>
        <w:t xml:space="preserve"> ; R</w:t>
      </w:r>
      <w:r>
        <w:rPr>
          <w:rFonts w:eastAsia="Times New Roman"/>
          <w:sz w:val="34"/>
          <w:szCs w:val="34"/>
          <w:vertAlign w:val="subscript"/>
        </w:rPr>
        <w:t>5</w:t>
      </w:r>
      <w:r>
        <w:rPr>
          <w:rFonts w:eastAsia="Times New Roman"/>
          <w:sz w:val="26"/>
          <w:szCs w:val="26"/>
        </w:rPr>
        <w:t xml:space="preserve"> (6V-12W); E = 15V; </w:t>
      </w:r>
      <w:r>
        <w:rPr>
          <w:rFonts w:eastAsia="Times New Roman"/>
          <w:color w:val="FF0000"/>
          <w:sz w:val="26"/>
          <w:szCs w:val="26"/>
        </w:rPr>
        <w:t>r = 1,2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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color w:val="FF0000"/>
          <w:sz w:val="26"/>
          <w:szCs w:val="26"/>
        </w:rPr>
        <w:t>.</w:t>
      </w:r>
    </w:p>
    <w:p w:rsidR="00AF5E75" w:rsidRDefault="00AF5E75">
      <w:pPr>
        <w:spacing w:line="140" w:lineRule="exact"/>
        <w:rPr>
          <w:sz w:val="24"/>
          <w:szCs w:val="24"/>
        </w:rPr>
      </w:pPr>
    </w:p>
    <w:p w:rsidR="00AF5E75" w:rsidRDefault="000D12FF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điện trở </w:t>
      </w:r>
      <w:r>
        <w:rPr>
          <w:rFonts w:eastAsia="Times New Roman"/>
          <w:sz w:val="26"/>
          <w:szCs w:val="26"/>
        </w:rPr>
        <w:t>tương đương mạch ngoài.</w:t>
      </w:r>
    </w:p>
    <w:p w:rsidR="00AF5E75" w:rsidRDefault="00AF5E75">
      <w:pPr>
        <w:spacing w:line="149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Đèn sáng như thế nào?</w:t>
      </w:r>
    </w:p>
    <w:p w:rsidR="00AF5E75" w:rsidRDefault="00AF5E75">
      <w:pPr>
        <w:spacing w:line="150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Tìm công suất của nguồn.</w:t>
      </w:r>
    </w:p>
    <w:p w:rsidR="00AF5E75" w:rsidRDefault="00AF5E75">
      <w:pPr>
        <w:spacing w:line="67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Tìm U</w:t>
      </w:r>
      <w:r>
        <w:rPr>
          <w:rFonts w:eastAsia="Times New Roman"/>
          <w:sz w:val="34"/>
          <w:szCs w:val="34"/>
          <w:vertAlign w:val="subscript"/>
        </w:rPr>
        <w:t>CD</w:t>
      </w:r>
      <w:r>
        <w:rPr>
          <w:rFonts w:eastAsia="Times New Roman"/>
          <w:sz w:val="26"/>
          <w:szCs w:val="26"/>
        </w:rPr>
        <w:t>.</w:t>
      </w:r>
    </w:p>
    <w:p w:rsidR="00AF5E75" w:rsidRDefault="00AF5E75">
      <w:pPr>
        <w:spacing w:line="145" w:lineRule="exact"/>
        <w:rPr>
          <w:sz w:val="24"/>
          <w:szCs w:val="24"/>
        </w:rPr>
      </w:pPr>
    </w:p>
    <w:p w:rsidR="00AF5E75" w:rsidRDefault="000D12FF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-----------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sz w:val="26"/>
          <w:szCs w:val="26"/>
        </w:rPr>
        <w:t>--------</w:t>
      </w:r>
    </w:p>
    <w:p w:rsidR="00AF5E75" w:rsidRDefault="00AF5E75">
      <w:pPr>
        <w:spacing w:line="143" w:lineRule="exact"/>
        <w:rPr>
          <w:sz w:val="24"/>
          <w:szCs w:val="24"/>
        </w:rPr>
      </w:pPr>
    </w:p>
    <w:p w:rsidR="00AF5E75" w:rsidRDefault="000D12FF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Học sinh không được sử dụng tài liệu. Cán bộ coi thi không giải thích gì thêm.</w:t>
      </w:r>
    </w:p>
    <w:p w:rsidR="00AF5E75" w:rsidRDefault="00AF5E75">
      <w:pPr>
        <w:sectPr w:rsidR="00AF5E75">
          <w:type w:val="continuous"/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AF5E75" w:rsidRDefault="00AF5E75">
      <w:pPr>
        <w:spacing w:line="67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60"/>
        <w:gridCol w:w="280"/>
        <w:gridCol w:w="200"/>
        <w:gridCol w:w="560"/>
        <w:gridCol w:w="80"/>
        <w:gridCol w:w="280"/>
        <w:gridCol w:w="220"/>
        <w:gridCol w:w="320"/>
        <w:gridCol w:w="2220"/>
        <w:gridCol w:w="2980"/>
        <w:gridCol w:w="140"/>
        <w:gridCol w:w="940"/>
        <w:gridCol w:w="30"/>
      </w:tblGrid>
      <w:tr w:rsidR="00AF5E75">
        <w:trPr>
          <w:trHeight w:val="276"/>
        </w:trPr>
        <w:tc>
          <w:tcPr>
            <w:tcW w:w="74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AF5E75" w:rsidRDefault="00AF5E7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743"/>
        </w:trPr>
        <w:tc>
          <w:tcPr>
            <w:tcW w:w="7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AF5E75" w:rsidRDefault="000D12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GD&amp;ĐT TP.HCM</w:t>
            </w:r>
          </w:p>
        </w:tc>
        <w:tc>
          <w:tcPr>
            <w:tcW w:w="3120" w:type="dxa"/>
            <w:gridSpan w:val="2"/>
            <w:vAlign w:val="bottom"/>
          </w:tcPr>
          <w:p w:rsidR="00AF5E75" w:rsidRDefault="000D12F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THI HỌC KÌ 1</w:t>
            </w:r>
          </w:p>
        </w:tc>
        <w:tc>
          <w:tcPr>
            <w:tcW w:w="9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5360" w:type="dxa"/>
            <w:gridSpan w:val="10"/>
            <w:vAlign w:val="bottom"/>
          </w:tcPr>
          <w:p w:rsidR="00AF5E75" w:rsidRDefault="000D12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THCS, THPT ĐÔNG DU</w:t>
            </w:r>
          </w:p>
        </w:tc>
        <w:tc>
          <w:tcPr>
            <w:tcW w:w="3120" w:type="dxa"/>
            <w:gridSpan w:val="2"/>
            <w:vAlign w:val="bottom"/>
          </w:tcPr>
          <w:p w:rsidR="00AF5E75" w:rsidRDefault="000D12F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9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AF5E75" w:rsidRDefault="000D12F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VẬT LÝ - LỚP 11</w:t>
            </w:r>
          </w:p>
        </w:tc>
        <w:tc>
          <w:tcPr>
            <w:tcW w:w="9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60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0D12FF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Câu</w:t>
            </w: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0D12FF">
            <w:pPr>
              <w:spacing w:line="28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Đáp án chi tiết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spacing w:line="28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Lực hút hay đẩy giữa hai diện tích điểm đặt trong chân không có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spacing w:line="27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1.0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trùng với đường thẳng nối hai điện tích điểm đó,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Có độ lớn tỉ lệ thuận với tích độ lớn của hai điện tích và tỉ lệ nghịch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1.0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0D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gridSpan w:val="9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với bình phương khoảng cách giữa chúng.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F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K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F5E75" w:rsidRDefault="000D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 xml:space="preserve">| </w:t>
            </w:r>
            <w:r>
              <w:rPr>
                <w:rFonts w:eastAsia="Times New Roman"/>
                <w:i/>
                <w:iCs/>
                <w:w w:val="85"/>
              </w:rPr>
              <w:t>q</w:t>
            </w:r>
            <w:r>
              <w:rPr>
                <w:rFonts w:eastAsia="Times New Roman"/>
                <w:w w:val="85"/>
                <w:sz w:val="35"/>
                <w:szCs w:val="35"/>
                <w:vertAlign w:val="subscript"/>
              </w:rPr>
              <w:t>1</w:t>
            </w:r>
            <w:r>
              <w:rPr>
                <w:rFonts w:eastAsia="Times New Roman"/>
                <w:i/>
                <w:iCs/>
                <w:w w:val="85"/>
              </w:rPr>
              <w:t>q</w:t>
            </w:r>
            <w:r>
              <w:rPr>
                <w:rFonts w:eastAsia="Times New Roman"/>
                <w:w w:val="85"/>
                <w:sz w:val="35"/>
                <w:szCs w:val="35"/>
                <w:vertAlign w:val="subscript"/>
              </w:rPr>
              <w:t>2</w:t>
            </w:r>
            <w:r>
              <w:rPr>
                <w:rFonts w:eastAsia="Times New Roman"/>
                <w:w w:val="85"/>
              </w:rPr>
              <w:t xml:space="preserve"> |</w:t>
            </w:r>
          </w:p>
        </w:tc>
        <w:tc>
          <w:tcPr>
            <w:tcW w:w="360" w:type="dxa"/>
            <w:gridSpan w:val="2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3"/>
            <w:vMerge w:val="restart"/>
            <w:vAlign w:val="bottom"/>
          </w:tcPr>
          <w:p w:rsidR="00AF5E75" w:rsidRDefault="000D12FF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</w:rPr>
              <w:t>r</w:t>
            </w:r>
            <w:r>
              <w:rPr>
                <w:rFonts w:eastAsia="Times New Roman"/>
                <w:w w:val="88"/>
                <w:sz w:val="35"/>
                <w:szCs w:val="35"/>
                <w:vertAlign w:val="superscript"/>
              </w:rPr>
              <w:t>2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3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3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Trong hệ SI K = 9.10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9</w:t>
            </w:r>
            <w:r>
              <w:rPr>
                <w:rFonts w:eastAsia="Times New Roman"/>
                <w:sz w:val="26"/>
                <w:szCs w:val="26"/>
              </w:rPr>
              <w:t xml:space="preserve"> Nm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/C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. Đơn vị điện tích là culông (C).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76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Cường độ dòng điện là đại lượng đặc trưng cho tác dụng mạnh, yếu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1.0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dòng điện.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5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Nó được xác định bằng thương số của điện lượng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q</w:t>
            </w:r>
            <w:r>
              <w:rPr>
                <w:rFonts w:eastAsia="Times New Roman"/>
                <w:sz w:val="26"/>
                <w:szCs w:val="26"/>
              </w:rPr>
              <w:t xml:space="preserve"> dịch chuyển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1.0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1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0D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600" w:type="dxa"/>
            <w:gridSpan w:val="10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qua tiết diện thẳng của vật dẫn trong khoảng thời gian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t và khoảng</w:t>
            </w: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6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1860" w:type="dxa"/>
            <w:gridSpan w:val="6"/>
            <w:vMerge w:val="restart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đó.</w:t>
            </w:r>
          </w:p>
        </w:tc>
        <w:tc>
          <w:tcPr>
            <w:tcW w:w="220" w:type="dxa"/>
            <w:vAlign w:val="bottom"/>
          </w:tcPr>
          <w:p w:rsidR="00AF5E75" w:rsidRDefault="00AF5E75"/>
        </w:tc>
        <w:tc>
          <w:tcPr>
            <w:tcW w:w="320" w:type="dxa"/>
            <w:vAlign w:val="bottom"/>
          </w:tcPr>
          <w:p w:rsidR="00AF5E75" w:rsidRDefault="00AF5E75"/>
        </w:tc>
        <w:tc>
          <w:tcPr>
            <w:tcW w:w="2220" w:type="dxa"/>
            <w:vAlign w:val="bottom"/>
          </w:tcPr>
          <w:p w:rsidR="00AF5E75" w:rsidRDefault="00AF5E75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140" w:type="dxa"/>
            <w:vAlign w:val="bottom"/>
          </w:tcPr>
          <w:p w:rsidR="00AF5E75" w:rsidRDefault="00AF5E75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6"/>
            <w:vMerge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AF5E75" w:rsidRDefault="000D12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I 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480" w:type="dxa"/>
            <w:gridSpan w:val="2"/>
            <w:vAlign w:val="bottom"/>
          </w:tcPr>
          <w:p w:rsidR="00AF5E75" w:rsidRDefault="000D12FF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</w:t>
            </w:r>
            <w:r>
              <w:rPr>
                <w:rFonts w:eastAsia="Times New Roman"/>
                <w:i/>
                <w:iCs/>
              </w:rPr>
              <w:t>q</w:t>
            </w: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460" w:type="dxa"/>
            <w:vMerge/>
            <w:vAlign w:val="bottom"/>
          </w:tcPr>
          <w:p w:rsidR="00AF5E75" w:rsidRDefault="00AF5E75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F5E75" w:rsidRDefault="000D12F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</w:t>
            </w: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200" w:type="dxa"/>
            <w:vAlign w:val="bottom"/>
          </w:tcPr>
          <w:p w:rsidR="00AF5E75" w:rsidRDefault="00AF5E75"/>
        </w:tc>
        <w:tc>
          <w:tcPr>
            <w:tcW w:w="560" w:type="dxa"/>
            <w:vAlign w:val="bottom"/>
          </w:tcPr>
          <w:p w:rsidR="00AF5E75" w:rsidRDefault="00AF5E75"/>
        </w:tc>
        <w:tc>
          <w:tcPr>
            <w:tcW w:w="80" w:type="dxa"/>
            <w:vAlign w:val="bottom"/>
          </w:tcPr>
          <w:p w:rsidR="00AF5E75" w:rsidRDefault="00AF5E75"/>
        </w:tc>
        <w:tc>
          <w:tcPr>
            <w:tcW w:w="280" w:type="dxa"/>
            <w:vAlign w:val="bottom"/>
          </w:tcPr>
          <w:p w:rsidR="00AF5E75" w:rsidRDefault="00AF5E75"/>
        </w:tc>
        <w:tc>
          <w:tcPr>
            <w:tcW w:w="220" w:type="dxa"/>
            <w:vAlign w:val="bottom"/>
          </w:tcPr>
          <w:p w:rsidR="00AF5E75" w:rsidRDefault="00AF5E75"/>
        </w:tc>
        <w:tc>
          <w:tcPr>
            <w:tcW w:w="320" w:type="dxa"/>
            <w:vAlign w:val="bottom"/>
          </w:tcPr>
          <w:p w:rsidR="00AF5E75" w:rsidRDefault="00AF5E75"/>
        </w:tc>
        <w:tc>
          <w:tcPr>
            <w:tcW w:w="2220" w:type="dxa"/>
            <w:vAlign w:val="bottom"/>
          </w:tcPr>
          <w:p w:rsidR="00AF5E75" w:rsidRDefault="00AF5E75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140" w:type="dxa"/>
            <w:vAlign w:val="bottom"/>
          </w:tcPr>
          <w:p w:rsidR="00AF5E75" w:rsidRDefault="00AF5E75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/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Merge w:val="restart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Áp dụng: </w:t>
            </w:r>
            <w:r>
              <w:rPr>
                <w:rFonts w:eastAsia="Times New Roman"/>
                <w:i/>
                <w:iCs/>
              </w:rPr>
              <w:t>I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0D12FF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</w:rPr>
              <w:t></w:t>
            </w:r>
            <w:r>
              <w:rPr>
                <w:rFonts w:eastAsia="Times New Roman"/>
                <w:i/>
                <w:iCs/>
                <w:w w:val="97"/>
              </w:rPr>
              <w:t>q</w:t>
            </w:r>
          </w:p>
        </w:tc>
        <w:tc>
          <w:tcPr>
            <w:tcW w:w="220" w:type="dxa"/>
            <w:vMerge w:val="restart"/>
            <w:vAlign w:val="bottom"/>
          </w:tcPr>
          <w:p w:rsidR="00AF5E75" w:rsidRDefault="000D12FF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5E75" w:rsidRDefault="000D12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9, 6</w:t>
            </w:r>
          </w:p>
        </w:tc>
        <w:tc>
          <w:tcPr>
            <w:tcW w:w="2220" w:type="dxa"/>
            <w:vMerge w:val="restart"/>
            <w:vAlign w:val="bottom"/>
          </w:tcPr>
          <w:p w:rsidR="00AF5E75" w:rsidRDefault="000D12FF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0,96 </w:t>
            </w:r>
            <w:r>
              <w:rPr>
                <w:rFonts w:eastAsia="Times New Roman"/>
                <w:i/>
                <w:iCs/>
              </w:rPr>
              <w:t>A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gridSpan w:val="5"/>
            <w:vMerge/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F5E75" w:rsidRDefault="000D12FF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</w:t>
            </w: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220" w:type="dxa"/>
            <w:vMerge/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/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AF5E75" w:rsidRDefault="000D12FF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6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39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R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đ</w:t>
            </w:r>
            <w:r>
              <w:rPr>
                <w:rFonts w:eastAsia="Times New Roman"/>
                <w:sz w:val="26"/>
                <w:szCs w:val="26"/>
              </w:rPr>
              <w:t xml:space="preserve"> = 3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0D12FF">
            <w:pPr>
              <w:spacing w:line="285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1.0</w:t>
            </w: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đm</w:t>
            </w:r>
            <w:r>
              <w:rPr>
                <w:rFonts w:eastAsia="Times New Roman"/>
                <w:sz w:val="26"/>
                <w:szCs w:val="26"/>
              </w:rPr>
              <w:t xml:space="preserve"> = 12A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0D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 xml:space="preserve"> = 12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0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6"/>
            <w:vMerge w:val="restart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23</w:t>
            </w:r>
            <w:r>
              <w:rPr>
                <w:rFonts w:eastAsia="Times New Roman"/>
                <w:sz w:val="26"/>
                <w:szCs w:val="26"/>
              </w:rPr>
              <w:t xml:space="preserve"> = 8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vMerge/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AB</w:t>
            </w:r>
            <w:r>
              <w:rPr>
                <w:rFonts w:eastAsia="Times New Roman"/>
                <w:sz w:val="26"/>
                <w:szCs w:val="26"/>
              </w:rPr>
              <w:t xml:space="preserve"> = 4,8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4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vAlign w:val="bottom"/>
          </w:tcPr>
          <w:p w:rsidR="00AF5E75" w:rsidRDefault="000D12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tđ</w:t>
            </w:r>
            <w:r>
              <w:rPr>
                <w:rFonts w:eastAsia="Times New Roman"/>
                <w:sz w:val="26"/>
                <w:szCs w:val="26"/>
              </w:rPr>
              <w:t xml:space="preserve"> = 7,8 </w:t>
            </w:r>
            <w:r>
              <w:rPr>
                <w:rFonts w:ascii="Symbol" w:eastAsia="Symbol" w:hAnsi="Symbol" w:cs="Symbol"/>
                <w:sz w:val="23"/>
                <w:szCs w:val="23"/>
              </w:rPr>
              <w:t></w:t>
            </w:r>
          </w:p>
        </w:tc>
        <w:tc>
          <w:tcPr>
            <w:tcW w:w="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  <w:tr w:rsidR="00AF5E75">
        <w:trPr>
          <w:trHeight w:val="1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E75" w:rsidRDefault="00AF5E7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F5E75" w:rsidRDefault="00AF5E75">
            <w:pPr>
              <w:rPr>
                <w:sz w:val="1"/>
                <w:szCs w:val="1"/>
              </w:rPr>
            </w:pPr>
          </w:p>
        </w:tc>
      </w:tr>
    </w:tbl>
    <w:p w:rsidR="00AF5E75" w:rsidRDefault="00AF5E75">
      <w:pPr>
        <w:sectPr w:rsidR="00AF5E75">
          <w:pgSz w:w="12240" w:h="15840"/>
          <w:pgMar w:top="1440" w:right="1420" w:bottom="1154" w:left="1420" w:header="0" w:footer="0" w:gutter="0"/>
          <w:cols w:space="720" w:equalWidth="0">
            <w:col w:w="9400"/>
          </w:cols>
        </w:sectPr>
      </w:pPr>
    </w:p>
    <w:p w:rsidR="00AF5E75" w:rsidRDefault="00AF5E75">
      <w:pPr>
        <w:spacing w:line="79" w:lineRule="exact"/>
        <w:rPr>
          <w:sz w:val="20"/>
          <w:szCs w:val="20"/>
        </w:rPr>
      </w:pPr>
      <w:bookmarkStart w:id="2" w:name="page3"/>
      <w:bookmarkEnd w:id="2"/>
    </w:p>
    <w:bookmarkStart w:id="3" w:name="_GoBack"/>
    <w:bookmarkEnd w:id="3"/>
    <w:p w:rsidR="00AF5E75" w:rsidRDefault="000D12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59702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0.5pt" to="469.05pt,0.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3175</wp:posOffset>
                </wp:positionV>
                <wp:extent cx="0" cy="22098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0.25pt" to="-0.7999pt,174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3175</wp:posOffset>
                </wp:positionV>
                <wp:extent cx="0" cy="22098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15pt,0.25pt" to="35.15pt,174.2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2209800</wp:posOffset>
                </wp:positionV>
                <wp:extent cx="59702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174pt" to="469.05pt,17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3175</wp:posOffset>
                </wp:positionV>
                <wp:extent cx="0" cy="22098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5pt,0.25pt" to="415.5pt,174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5953760</wp:posOffset>
                </wp:positionH>
                <wp:positionV relativeFrom="paragraph">
                  <wp:posOffset>3175</wp:posOffset>
                </wp:positionV>
                <wp:extent cx="0" cy="22098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8pt,0.25pt" to="468.8pt,174.25pt" o:allowincell="f" strokecolor="#000000" strokeweight="0.48pt"/>
            </w:pict>
          </mc:Fallback>
        </mc:AlternateContent>
      </w:r>
    </w:p>
    <w:p w:rsidR="00AF5E75" w:rsidRDefault="00AF5E75">
      <w:pPr>
        <w:sectPr w:rsidR="00AF5E75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AF5E75" w:rsidRDefault="00AF5E75">
      <w:pPr>
        <w:spacing w:line="31" w:lineRule="exact"/>
        <w:rPr>
          <w:sz w:val="20"/>
          <w:szCs w:val="20"/>
        </w:rPr>
      </w:pPr>
    </w:p>
    <w:p w:rsidR="00AF5E75" w:rsidRDefault="000D12FF">
      <w:pPr>
        <w:tabs>
          <w:tab w:val="left" w:pos="1620"/>
        </w:tabs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I</w:t>
      </w:r>
      <w:r>
        <w:rPr>
          <w:rFonts w:eastAsia="Times New Roman"/>
          <w:sz w:val="34"/>
          <w:szCs w:val="34"/>
          <w:vertAlign w:val="subscript"/>
        </w:rPr>
        <w:t>c</w:t>
      </w:r>
      <w:r>
        <w:rPr>
          <w:rFonts w:eastAsia="Times New Roman"/>
          <w:sz w:val="26"/>
          <w:szCs w:val="26"/>
        </w:rPr>
        <w:t xml:space="preserve"> =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  <w:vertAlign w:val="superscript"/>
        </w:rPr>
        <w:t>5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A</w:t>
      </w:r>
    </w:p>
    <w:p w:rsidR="00AF5E75" w:rsidRDefault="000D12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-53975</wp:posOffset>
                </wp:positionV>
                <wp:extent cx="831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1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95pt,-4.2499pt" to="88.5pt,-4.2499pt" o:allowincell="f" strokecolor="#000000" strokeweight="0.6053pt"/>
            </w:pict>
          </mc:Fallback>
        </mc:AlternateContent>
      </w:r>
    </w:p>
    <w:p w:rsidR="00AF5E75" w:rsidRDefault="00AF5E75">
      <w:pPr>
        <w:spacing w:line="252" w:lineRule="exact"/>
        <w:rPr>
          <w:sz w:val="20"/>
          <w:szCs w:val="20"/>
        </w:rPr>
      </w:pPr>
    </w:p>
    <w:p w:rsidR="00AF5E75" w:rsidRDefault="000D12FF">
      <w:pPr>
        <w:ind w:lef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I</w:t>
      </w:r>
      <w:r>
        <w:rPr>
          <w:rFonts w:eastAsia="Times New Roman"/>
          <w:sz w:val="32"/>
          <w:szCs w:val="32"/>
          <w:vertAlign w:val="subscript"/>
        </w:rPr>
        <w:t>đ</w:t>
      </w:r>
      <w:r>
        <w:rPr>
          <w:rFonts w:eastAsia="Times New Roman"/>
          <w:sz w:val="25"/>
          <w:szCs w:val="25"/>
        </w:rPr>
        <w:t xml:space="preserve"> &lt; I</w:t>
      </w:r>
      <w:r>
        <w:rPr>
          <w:rFonts w:eastAsia="Times New Roman"/>
          <w:sz w:val="32"/>
          <w:szCs w:val="32"/>
          <w:vertAlign w:val="subscript"/>
        </w:rPr>
        <w:t>đm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Wingdings" w:eastAsia="Wingdings" w:hAnsi="Wingdings" w:cs="Wingdings"/>
          <w:sz w:val="48"/>
          <w:szCs w:val="48"/>
          <w:vertAlign w:val="superscript"/>
        </w:rPr>
        <w:t></w:t>
      </w:r>
      <w:r>
        <w:rPr>
          <w:rFonts w:eastAsia="Times New Roman"/>
          <w:sz w:val="25"/>
          <w:szCs w:val="25"/>
        </w:rPr>
        <w:t xml:space="preserve"> đèn sáng mờ</w:t>
      </w:r>
    </w:p>
    <w:p w:rsidR="00AF5E75" w:rsidRDefault="000D12FF">
      <w:pPr>
        <w:numPr>
          <w:ilvl w:val="0"/>
          <w:numId w:val="4"/>
        </w:numPr>
        <w:tabs>
          <w:tab w:val="left" w:pos="1080"/>
        </w:tabs>
        <w:spacing w:line="222" w:lineRule="auto"/>
        <w:ind w:left="1080" w:hanging="2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 = 25W</w:t>
      </w:r>
    </w:p>
    <w:p w:rsidR="00AF5E75" w:rsidRDefault="00AF5E75">
      <w:pPr>
        <w:spacing w:line="69" w:lineRule="exact"/>
        <w:rPr>
          <w:rFonts w:eastAsia="Times New Roman"/>
          <w:sz w:val="26"/>
          <w:szCs w:val="26"/>
        </w:rPr>
      </w:pPr>
    </w:p>
    <w:p w:rsidR="00AF5E75" w:rsidRDefault="000D12FF">
      <w:pPr>
        <w:numPr>
          <w:ilvl w:val="0"/>
          <w:numId w:val="4"/>
        </w:numPr>
        <w:tabs>
          <w:tab w:val="left" w:pos="1100"/>
        </w:tabs>
        <w:ind w:left="1100" w:hanging="2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</w:t>
      </w:r>
      <w:r>
        <w:rPr>
          <w:rFonts w:eastAsia="Times New Roman"/>
          <w:sz w:val="34"/>
          <w:szCs w:val="34"/>
          <w:vertAlign w:val="subscript"/>
        </w:rPr>
        <w:t>AB</w:t>
      </w:r>
      <w:r>
        <w:rPr>
          <w:rFonts w:eastAsia="Times New Roman"/>
          <w:sz w:val="26"/>
          <w:szCs w:val="26"/>
        </w:rPr>
        <w:t xml:space="preserve"> = 8V</w:t>
      </w:r>
    </w:p>
    <w:p w:rsidR="00AF5E75" w:rsidRDefault="00AF5E75">
      <w:pPr>
        <w:spacing w:line="55" w:lineRule="exact"/>
        <w:rPr>
          <w:rFonts w:eastAsia="Times New Roman"/>
          <w:sz w:val="26"/>
          <w:szCs w:val="26"/>
        </w:rPr>
      </w:pPr>
    </w:p>
    <w:p w:rsidR="00AF5E75" w:rsidRDefault="000D12FF">
      <w:pPr>
        <w:spacing w:line="302" w:lineRule="auto"/>
        <w:ind w:left="1100" w:right="540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31"/>
          <w:szCs w:val="31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= I</w:t>
      </w:r>
      <w:r>
        <w:rPr>
          <w:rFonts w:eastAsia="Times New Roman"/>
          <w:sz w:val="31"/>
          <w:szCs w:val="31"/>
          <w:vertAlign w:val="subscript"/>
        </w:rPr>
        <w:t>4</w:t>
      </w:r>
      <w:r>
        <w:rPr>
          <w:rFonts w:eastAsia="Times New Roman"/>
          <w:sz w:val="24"/>
          <w:szCs w:val="24"/>
        </w:rPr>
        <w:t xml:space="preserve"> = 2/3 A I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= I</w:t>
      </w:r>
      <w:r>
        <w:rPr>
          <w:rFonts w:eastAsia="Times New Roman"/>
          <w:sz w:val="31"/>
          <w:szCs w:val="31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= 1A</w:t>
      </w:r>
    </w:p>
    <w:p w:rsidR="00AF5E75" w:rsidRDefault="00AF5E75">
      <w:pPr>
        <w:spacing w:line="1" w:lineRule="exact"/>
        <w:rPr>
          <w:rFonts w:eastAsia="Times New Roman"/>
          <w:sz w:val="26"/>
          <w:szCs w:val="26"/>
        </w:rPr>
      </w:pPr>
    </w:p>
    <w:p w:rsidR="00AF5E75" w:rsidRDefault="000D12FF">
      <w:pPr>
        <w:ind w:left="110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31"/>
          <w:szCs w:val="31"/>
          <w:vertAlign w:val="subscript"/>
        </w:rPr>
        <w:t>CD</w:t>
      </w:r>
      <w:r>
        <w:rPr>
          <w:rFonts w:eastAsia="Times New Roman"/>
          <w:sz w:val="24"/>
          <w:szCs w:val="24"/>
        </w:rPr>
        <w:t xml:space="preserve"> = - U</w:t>
      </w:r>
      <w:r>
        <w:rPr>
          <w:rFonts w:eastAsia="Times New Roman"/>
          <w:sz w:val="31"/>
          <w:szCs w:val="31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 + U</w:t>
      </w:r>
      <w:r>
        <w:rPr>
          <w:rFonts w:eastAsia="Times New Roman"/>
          <w:sz w:val="31"/>
          <w:szCs w:val="31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= 4V</w:t>
      </w:r>
    </w:p>
    <w:p w:rsidR="00AF5E75" w:rsidRDefault="000D12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F5E75" w:rsidRDefault="000D12FF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1.0</w:t>
      </w:r>
    </w:p>
    <w:p w:rsidR="00AF5E75" w:rsidRDefault="00AF5E75">
      <w:pPr>
        <w:spacing w:line="200" w:lineRule="exact"/>
        <w:rPr>
          <w:sz w:val="20"/>
          <w:szCs w:val="20"/>
        </w:rPr>
      </w:pPr>
    </w:p>
    <w:p w:rsidR="00AF5E75" w:rsidRDefault="00AF5E75">
      <w:pPr>
        <w:spacing w:line="200" w:lineRule="exact"/>
        <w:rPr>
          <w:sz w:val="20"/>
          <w:szCs w:val="20"/>
        </w:rPr>
      </w:pPr>
    </w:p>
    <w:p w:rsidR="00AF5E75" w:rsidRDefault="00AF5E75">
      <w:pPr>
        <w:spacing w:line="200" w:lineRule="exact"/>
        <w:rPr>
          <w:sz w:val="20"/>
          <w:szCs w:val="20"/>
        </w:rPr>
      </w:pPr>
    </w:p>
    <w:p w:rsidR="00AF5E75" w:rsidRDefault="00AF5E75">
      <w:pPr>
        <w:spacing w:line="200" w:lineRule="exact"/>
        <w:rPr>
          <w:sz w:val="20"/>
          <w:szCs w:val="20"/>
        </w:rPr>
      </w:pPr>
    </w:p>
    <w:p w:rsidR="00AF5E75" w:rsidRDefault="00AF5E75">
      <w:pPr>
        <w:spacing w:line="259" w:lineRule="exact"/>
        <w:rPr>
          <w:sz w:val="20"/>
          <w:szCs w:val="20"/>
        </w:rPr>
      </w:pPr>
    </w:p>
    <w:p w:rsidR="00AF5E75" w:rsidRDefault="000D12FF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1.0</w:t>
      </w:r>
    </w:p>
    <w:p w:rsidR="00AF5E75" w:rsidRDefault="00AF5E75">
      <w:pPr>
        <w:spacing w:line="161" w:lineRule="exact"/>
        <w:rPr>
          <w:sz w:val="20"/>
          <w:szCs w:val="20"/>
        </w:rPr>
      </w:pPr>
    </w:p>
    <w:p w:rsidR="00AF5E75" w:rsidRDefault="000D12FF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1.0</w:t>
      </w:r>
    </w:p>
    <w:sectPr w:rsidR="00AF5E75">
      <w:type w:val="continuous"/>
      <w:pgSz w:w="12240" w:h="15840"/>
      <w:pgMar w:top="1440" w:right="1440" w:bottom="1440" w:left="1440" w:header="0" w:footer="0" w:gutter="0"/>
      <w:cols w:num="2" w:space="720" w:equalWidth="0">
        <w:col w:w="7960" w:space="720"/>
        <w:col w:w="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392CDE70"/>
    <w:lvl w:ilvl="0" w:tplc="F04654CC">
      <w:start w:val="1"/>
      <w:numFmt w:val="bullet"/>
      <w:lvlText w:val="-"/>
      <w:lvlJc w:val="left"/>
    </w:lvl>
    <w:lvl w:ilvl="1" w:tplc="ABFA2A2E">
      <w:numFmt w:val="decimal"/>
      <w:lvlText w:val=""/>
      <w:lvlJc w:val="left"/>
    </w:lvl>
    <w:lvl w:ilvl="2" w:tplc="A8E60D52">
      <w:numFmt w:val="decimal"/>
      <w:lvlText w:val=""/>
      <w:lvlJc w:val="left"/>
    </w:lvl>
    <w:lvl w:ilvl="3" w:tplc="6C78C888">
      <w:numFmt w:val="decimal"/>
      <w:lvlText w:val=""/>
      <w:lvlJc w:val="left"/>
    </w:lvl>
    <w:lvl w:ilvl="4" w:tplc="7CC051B2">
      <w:numFmt w:val="decimal"/>
      <w:lvlText w:val=""/>
      <w:lvlJc w:val="left"/>
    </w:lvl>
    <w:lvl w:ilvl="5" w:tplc="92D8CE38">
      <w:numFmt w:val="decimal"/>
      <w:lvlText w:val=""/>
      <w:lvlJc w:val="left"/>
    </w:lvl>
    <w:lvl w:ilvl="6" w:tplc="B51CA3D6">
      <w:numFmt w:val="decimal"/>
      <w:lvlText w:val=""/>
      <w:lvlJc w:val="left"/>
    </w:lvl>
    <w:lvl w:ilvl="7" w:tplc="F844F8EA">
      <w:numFmt w:val="decimal"/>
      <w:lvlText w:val=""/>
      <w:lvlJc w:val="left"/>
    </w:lvl>
    <w:lvl w:ilvl="8" w:tplc="E14483EE">
      <w:numFmt w:val="decimal"/>
      <w:lvlText w:val=""/>
      <w:lvlJc w:val="left"/>
    </w:lvl>
  </w:abstractNum>
  <w:abstractNum w:abstractNumId="1">
    <w:nsid w:val="2AE8944A"/>
    <w:multiLevelType w:val="hybridMultilevel"/>
    <w:tmpl w:val="E0907F28"/>
    <w:lvl w:ilvl="0" w:tplc="BD9EDED0">
      <w:start w:val="1"/>
      <w:numFmt w:val="lowerLetter"/>
      <w:lvlText w:val="%1)"/>
      <w:lvlJc w:val="left"/>
    </w:lvl>
    <w:lvl w:ilvl="1" w:tplc="5D749892">
      <w:numFmt w:val="decimal"/>
      <w:lvlText w:val=""/>
      <w:lvlJc w:val="left"/>
    </w:lvl>
    <w:lvl w:ilvl="2" w:tplc="BF70C86A">
      <w:numFmt w:val="decimal"/>
      <w:lvlText w:val=""/>
      <w:lvlJc w:val="left"/>
    </w:lvl>
    <w:lvl w:ilvl="3" w:tplc="1E667E5C">
      <w:numFmt w:val="decimal"/>
      <w:lvlText w:val=""/>
      <w:lvlJc w:val="left"/>
    </w:lvl>
    <w:lvl w:ilvl="4" w:tplc="F3524ECE">
      <w:numFmt w:val="decimal"/>
      <w:lvlText w:val=""/>
      <w:lvlJc w:val="left"/>
    </w:lvl>
    <w:lvl w:ilvl="5" w:tplc="9C7A929C">
      <w:numFmt w:val="decimal"/>
      <w:lvlText w:val=""/>
      <w:lvlJc w:val="left"/>
    </w:lvl>
    <w:lvl w:ilvl="6" w:tplc="FF56419A">
      <w:numFmt w:val="decimal"/>
      <w:lvlText w:val=""/>
      <w:lvlJc w:val="left"/>
    </w:lvl>
    <w:lvl w:ilvl="7" w:tplc="071ACA30">
      <w:numFmt w:val="decimal"/>
      <w:lvlText w:val=""/>
      <w:lvlJc w:val="left"/>
    </w:lvl>
    <w:lvl w:ilvl="8" w:tplc="1A44F9E0">
      <w:numFmt w:val="decimal"/>
      <w:lvlText w:val=""/>
      <w:lvlJc w:val="left"/>
    </w:lvl>
  </w:abstractNum>
  <w:abstractNum w:abstractNumId="2">
    <w:nsid w:val="625558EC"/>
    <w:multiLevelType w:val="hybridMultilevel"/>
    <w:tmpl w:val="CEF07A92"/>
    <w:lvl w:ilvl="0" w:tplc="C4DCB2CE">
      <w:start w:val="3"/>
      <w:numFmt w:val="lowerLetter"/>
      <w:lvlText w:val="%1)"/>
      <w:lvlJc w:val="left"/>
    </w:lvl>
    <w:lvl w:ilvl="1" w:tplc="1DBAC056">
      <w:numFmt w:val="decimal"/>
      <w:lvlText w:val=""/>
      <w:lvlJc w:val="left"/>
    </w:lvl>
    <w:lvl w:ilvl="2" w:tplc="5E02E752">
      <w:numFmt w:val="decimal"/>
      <w:lvlText w:val=""/>
      <w:lvlJc w:val="left"/>
    </w:lvl>
    <w:lvl w:ilvl="3" w:tplc="C75E0DDA">
      <w:numFmt w:val="decimal"/>
      <w:lvlText w:val=""/>
      <w:lvlJc w:val="left"/>
    </w:lvl>
    <w:lvl w:ilvl="4" w:tplc="AAA86AF0">
      <w:numFmt w:val="decimal"/>
      <w:lvlText w:val=""/>
      <w:lvlJc w:val="left"/>
    </w:lvl>
    <w:lvl w:ilvl="5" w:tplc="D088687A">
      <w:numFmt w:val="decimal"/>
      <w:lvlText w:val=""/>
      <w:lvlJc w:val="left"/>
    </w:lvl>
    <w:lvl w:ilvl="6" w:tplc="665A0EDA">
      <w:numFmt w:val="decimal"/>
      <w:lvlText w:val=""/>
      <w:lvlJc w:val="left"/>
    </w:lvl>
    <w:lvl w:ilvl="7" w:tplc="37AAF73C">
      <w:numFmt w:val="decimal"/>
      <w:lvlText w:val=""/>
      <w:lvlJc w:val="left"/>
    </w:lvl>
    <w:lvl w:ilvl="8" w:tplc="52308204">
      <w:numFmt w:val="decimal"/>
      <w:lvlText w:val=""/>
      <w:lvlJc w:val="left"/>
    </w:lvl>
  </w:abstractNum>
  <w:abstractNum w:abstractNumId="3">
    <w:nsid w:val="74B0DC51"/>
    <w:multiLevelType w:val="hybridMultilevel"/>
    <w:tmpl w:val="66DA2AAC"/>
    <w:lvl w:ilvl="0" w:tplc="8C02C312">
      <w:start w:val="1"/>
      <w:numFmt w:val="bullet"/>
      <w:lvlText w:val="-"/>
      <w:lvlJc w:val="left"/>
    </w:lvl>
    <w:lvl w:ilvl="1" w:tplc="28AE0B28">
      <w:numFmt w:val="decimal"/>
      <w:lvlText w:val=""/>
      <w:lvlJc w:val="left"/>
    </w:lvl>
    <w:lvl w:ilvl="2" w:tplc="67C433C2">
      <w:numFmt w:val="decimal"/>
      <w:lvlText w:val=""/>
      <w:lvlJc w:val="left"/>
    </w:lvl>
    <w:lvl w:ilvl="3" w:tplc="1D56D8B0">
      <w:numFmt w:val="decimal"/>
      <w:lvlText w:val=""/>
      <w:lvlJc w:val="left"/>
    </w:lvl>
    <w:lvl w:ilvl="4" w:tplc="7C0A1744">
      <w:numFmt w:val="decimal"/>
      <w:lvlText w:val=""/>
      <w:lvlJc w:val="left"/>
    </w:lvl>
    <w:lvl w:ilvl="5" w:tplc="D8D62B16">
      <w:numFmt w:val="decimal"/>
      <w:lvlText w:val=""/>
      <w:lvlJc w:val="left"/>
    </w:lvl>
    <w:lvl w:ilvl="6" w:tplc="74CC4B86">
      <w:numFmt w:val="decimal"/>
      <w:lvlText w:val=""/>
      <w:lvlJc w:val="left"/>
    </w:lvl>
    <w:lvl w:ilvl="7" w:tplc="CF3249BA">
      <w:numFmt w:val="decimal"/>
      <w:lvlText w:val=""/>
      <w:lvlJc w:val="left"/>
    </w:lvl>
    <w:lvl w:ilvl="8" w:tplc="BB9E348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75"/>
    <w:rsid w:val="000D12FF"/>
    <w:rsid w:val="00A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2019-01-25T03:52:00Z</dcterms:created>
  <dcterms:modified xsi:type="dcterms:W3CDTF">2019-01-25T08:52:00Z</dcterms:modified>
</cp:coreProperties>
</file>